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45" w:rsidRPr="00B23DC6" w:rsidRDefault="00D06645" w:rsidP="00D06645">
      <w:pPr>
        <w:pStyle w:val="Encabezado"/>
        <w:tabs>
          <w:tab w:val="clear" w:pos="4419"/>
          <w:tab w:val="clear" w:pos="8838"/>
        </w:tabs>
        <w:jc w:val="center"/>
        <w:rPr>
          <w:rFonts w:ascii="Times New Roman" w:hAnsi="Times New Roman"/>
          <w:bCs/>
          <w:sz w:val="40"/>
          <w:lang w:val="en-US"/>
        </w:rPr>
      </w:pPr>
      <w:r w:rsidRPr="00B23DC6">
        <w:rPr>
          <w:rFonts w:ascii="Times New Roman" w:hAnsi="Times New Roman"/>
          <w:bCs/>
          <w:sz w:val="40"/>
          <w:lang w:val="en-US"/>
        </w:rPr>
        <w:t>FAX</w:t>
      </w:r>
      <w:r w:rsidR="002B7BE8" w:rsidRPr="00B23DC6">
        <w:rPr>
          <w:rFonts w:ascii="Times New Roman" w:hAnsi="Times New Roman"/>
          <w:bCs/>
          <w:sz w:val="40"/>
          <w:lang w:val="en-US"/>
        </w:rPr>
        <w:t xml:space="preserve"> INSTRUCTIVO</w:t>
      </w:r>
    </w:p>
    <w:p w:rsidR="00D06645" w:rsidRPr="00B23DC6" w:rsidRDefault="00D06645" w:rsidP="00D06645">
      <w:pPr>
        <w:pStyle w:val="Encabezado"/>
        <w:tabs>
          <w:tab w:val="clear" w:pos="4419"/>
          <w:tab w:val="clear" w:pos="8838"/>
        </w:tabs>
        <w:jc w:val="center"/>
        <w:rPr>
          <w:rFonts w:ascii="Times New Roman" w:hAnsi="Times New Roman"/>
          <w:bCs/>
          <w:sz w:val="28"/>
          <w:u w:val="single"/>
          <w:lang w:val="en-US"/>
        </w:rPr>
      </w:pPr>
      <w:r w:rsidRPr="00B23DC6">
        <w:rPr>
          <w:rFonts w:ascii="Times New Roman" w:hAnsi="Times New Roman"/>
          <w:bCs/>
          <w:sz w:val="28"/>
          <w:u w:val="single"/>
          <w:lang w:val="en-US"/>
        </w:rPr>
        <w:t xml:space="preserve">AN-GEGPC-F </w:t>
      </w:r>
      <w:r w:rsidR="00524FCB" w:rsidRPr="00B23DC6">
        <w:rPr>
          <w:rFonts w:ascii="Times New Roman" w:hAnsi="Times New Roman"/>
          <w:bCs/>
          <w:sz w:val="28"/>
          <w:u w:val="single"/>
          <w:lang w:val="en-US"/>
        </w:rPr>
        <w:t>0</w:t>
      </w:r>
      <w:r w:rsidR="006034C5" w:rsidRPr="00B23DC6">
        <w:rPr>
          <w:rFonts w:ascii="Times New Roman" w:hAnsi="Times New Roman"/>
          <w:bCs/>
          <w:sz w:val="28"/>
          <w:u w:val="single"/>
          <w:lang w:val="en-US"/>
        </w:rPr>
        <w:t>23</w:t>
      </w:r>
      <w:r w:rsidR="00AF5446" w:rsidRPr="00B23DC6">
        <w:rPr>
          <w:rFonts w:ascii="Times New Roman" w:hAnsi="Times New Roman"/>
          <w:bCs/>
          <w:sz w:val="28"/>
          <w:u w:val="single"/>
          <w:lang w:val="en-US"/>
        </w:rPr>
        <w:t>/2018</w:t>
      </w:r>
    </w:p>
    <w:p w:rsidR="00D06645" w:rsidRPr="00B23DC6" w:rsidRDefault="00D06645" w:rsidP="00D06645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D06645" w:rsidRPr="00B23DC6" w:rsidRDefault="00D06645" w:rsidP="00D06645">
      <w:pPr>
        <w:tabs>
          <w:tab w:val="left" w:pos="2127"/>
        </w:tabs>
        <w:ind w:left="1418"/>
        <w:rPr>
          <w:rFonts w:ascii="Times New Roman" w:hAnsi="Times New Roman" w:cs="Times New Roman"/>
          <w:sz w:val="23"/>
          <w:szCs w:val="23"/>
          <w:lang w:val="en-US"/>
        </w:rPr>
      </w:pP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>A</w:t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ab/>
        <w:t xml:space="preserve"> :</w:t>
      </w:r>
      <w:r w:rsidRPr="00B23DC6">
        <w:rPr>
          <w:rFonts w:ascii="Times New Roman" w:hAnsi="Times New Roman" w:cs="Times New Roman"/>
          <w:sz w:val="23"/>
          <w:szCs w:val="23"/>
          <w:lang w:val="en-US"/>
        </w:rPr>
        <w:t xml:space="preserve">     </w:t>
      </w:r>
      <w:r w:rsidRPr="00B23DC6">
        <w:rPr>
          <w:rFonts w:ascii="Times New Roman" w:hAnsi="Times New Roman" w:cs="Times New Roman"/>
          <w:b/>
          <w:sz w:val="23"/>
          <w:szCs w:val="23"/>
          <w:lang w:val="en-US"/>
        </w:rPr>
        <w:t>GERENCIAS REGIONALES</w:t>
      </w:r>
    </w:p>
    <w:p w:rsidR="00D06645" w:rsidRPr="00B23DC6" w:rsidRDefault="00D06645" w:rsidP="00D06645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B23DC6">
        <w:rPr>
          <w:rFonts w:ascii="Times New Roman" w:hAnsi="Times New Roman" w:cs="Times New Roman"/>
          <w:b/>
          <w:sz w:val="23"/>
          <w:szCs w:val="23"/>
          <w:lang w:val="en-US"/>
        </w:rPr>
        <w:tab/>
        <w:t>UNIDAD DE SERVICIO A OPERADORES</w:t>
      </w:r>
    </w:p>
    <w:p w:rsidR="00A91E9E" w:rsidRPr="00B23DC6" w:rsidRDefault="002B7BE8" w:rsidP="00D06645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B23DC6">
        <w:rPr>
          <w:rFonts w:ascii="Times New Roman" w:hAnsi="Times New Roman" w:cs="Times New Roman"/>
          <w:b/>
          <w:sz w:val="23"/>
          <w:szCs w:val="23"/>
          <w:lang w:val="en-US"/>
        </w:rPr>
        <w:tab/>
      </w:r>
      <w:r w:rsidR="00A91E9E" w:rsidRPr="00B23DC6">
        <w:rPr>
          <w:rFonts w:ascii="Times New Roman" w:hAnsi="Times New Roman" w:cs="Times New Roman"/>
          <w:b/>
          <w:sz w:val="23"/>
          <w:szCs w:val="23"/>
          <w:lang w:val="en-US"/>
        </w:rPr>
        <w:t xml:space="preserve">SERVIDORES </w:t>
      </w:r>
      <w:r w:rsidR="006F3056" w:rsidRPr="00B23DC6">
        <w:rPr>
          <w:rFonts w:ascii="Times New Roman" w:hAnsi="Times New Roman" w:cs="Times New Roman"/>
          <w:b/>
          <w:sz w:val="23"/>
          <w:szCs w:val="23"/>
          <w:lang w:val="en-US"/>
        </w:rPr>
        <w:t xml:space="preserve">PÚBLICOS </w:t>
      </w:r>
      <w:r w:rsidR="00A91E9E" w:rsidRPr="00B23DC6">
        <w:rPr>
          <w:rFonts w:ascii="Times New Roman" w:hAnsi="Times New Roman" w:cs="Times New Roman"/>
          <w:b/>
          <w:sz w:val="23"/>
          <w:szCs w:val="23"/>
          <w:lang w:val="en-US"/>
        </w:rPr>
        <w:t>DE LA ADUANA NACIONAL</w:t>
      </w:r>
    </w:p>
    <w:p w:rsidR="00D06645" w:rsidRPr="00B23DC6" w:rsidRDefault="00D06645" w:rsidP="00D06645">
      <w:pPr>
        <w:tabs>
          <w:tab w:val="left" w:pos="2160"/>
          <w:tab w:val="left" w:pos="2520"/>
          <w:tab w:val="left" w:pos="2700"/>
        </w:tabs>
        <w:ind w:left="708" w:firstLine="708"/>
        <w:jc w:val="both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D06645" w:rsidRPr="00B23DC6" w:rsidRDefault="00D06645" w:rsidP="00D06645">
      <w:pPr>
        <w:tabs>
          <w:tab w:val="left" w:pos="2160"/>
          <w:tab w:val="left" w:pos="2520"/>
          <w:tab w:val="left" w:pos="2700"/>
        </w:tabs>
        <w:ind w:left="708" w:firstLine="708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>De</w:t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ab/>
        <w:t>:</w:t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ab/>
      </w:r>
      <w:proofErr w:type="spellStart"/>
      <w:r w:rsidRPr="00B23DC6">
        <w:rPr>
          <w:rFonts w:ascii="Times New Roman" w:hAnsi="Times New Roman" w:cs="Times New Roman"/>
          <w:sz w:val="23"/>
          <w:szCs w:val="23"/>
          <w:lang w:val="en-US"/>
        </w:rPr>
        <w:t>Abog</w:t>
      </w:r>
      <w:proofErr w:type="spellEnd"/>
      <w:r w:rsidRPr="00B23DC6">
        <w:rPr>
          <w:rFonts w:ascii="Times New Roman" w:hAnsi="Times New Roman" w:cs="Times New Roman"/>
          <w:sz w:val="23"/>
          <w:szCs w:val="23"/>
          <w:lang w:val="en-US"/>
        </w:rPr>
        <w:t>. Alberto Pozo Peñaranda</w:t>
      </w:r>
    </w:p>
    <w:p w:rsidR="00D06645" w:rsidRPr="00B23DC6" w:rsidRDefault="00D06645" w:rsidP="00D06645">
      <w:pPr>
        <w:tabs>
          <w:tab w:val="left" w:pos="2160"/>
          <w:tab w:val="left" w:pos="2520"/>
          <w:tab w:val="left" w:pos="2700"/>
        </w:tabs>
        <w:ind w:left="2520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B23DC6">
        <w:rPr>
          <w:rFonts w:ascii="Times New Roman" w:hAnsi="Times New Roman" w:cs="Times New Roman"/>
          <w:b/>
          <w:sz w:val="23"/>
          <w:szCs w:val="23"/>
          <w:lang w:val="en-US"/>
        </w:rPr>
        <w:t>GERENTE GENERAL</w:t>
      </w:r>
    </w:p>
    <w:p w:rsidR="00D06645" w:rsidRPr="00B23DC6" w:rsidRDefault="00D06645" w:rsidP="00D06645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B23DC6">
        <w:rPr>
          <w:rFonts w:ascii="Times New Roman" w:hAnsi="Times New Roman" w:cs="Times New Roman"/>
          <w:b/>
          <w:sz w:val="23"/>
          <w:szCs w:val="23"/>
          <w:lang w:val="en-US"/>
        </w:rPr>
        <w:tab/>
      </w:r>
      <w:r w:rsidRPr="00B23DC6">
        <w:rPr>
          <w:rFonts w:ascii="Times New Roman" w:hAnsi="Times New Roman" w:cs="Times New Roman"/>
          <w:b/>
          <w:sz w:val="23"/>
          <w:szCs w:val="23"/>
          <w:lang w:val="en-US"/>
        </w:rPr>
        <w:tab/>
        <w:t>ADUANA NACIONAL</w:t>
      </w:r>
    </w:p>
    <w:p w:rsidR="00D06645" w:rsidRPr="00B23DC6" w:rsidRDefault="00D06645" w:rsidP="00D06645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2B7BE8" w:rsidRPr="00B23DC6" w:rsidRDefault="00D06645" w:rsidP="002B7BE8">
      <w:pPr>
        <w:tabs>
          <w:tab w:val="left" w:pos="1440"/>
          <w:tab w:val="left" w:pos="2160"/>
          <w:tab w:val="left" w:pos="2520"/>
          <w:tab w:val="left" w:pos="2700"/>
        </w:tabs>
        <w:ind w:left="2520" w:hanging="2520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B23DC6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>Ref.</w:t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ab/>
        <w:t>:</w:t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ab/>
      </w:r>
      <w:proofErr w:type="spellStart"/>
      <w:r w:rsidR="002B7BE8"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>Emisión</w:t>
      </w:r>
      <w:proofErr w:type="spellEnd"/>
      <w:r w:rsidR="002B7BE8"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de </w:t>
      </w:r>
      <w:proofErr w:type="spellStart"/>
      <w:r w:rsidR="002B7BE8"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>certificado</w:t>
      </w:r>
      <w:proofErr w:type="spellEnd"/>
      <w:r w:rsidR="002B7BE8"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digital para</w:t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proofErr w:type="spellStart"/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>Servidores</w:t>
      </w:r>
      <w:proofErr w:type="spellEnd"/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proofErr w:type="spellStart"/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>Públicos</w:t>
      </w:r>
      <w:proofErr w:type="spellEnd"/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</w:p>
    <w:p w:rsidR="00D06645" w:rsidRPr="00B23DC6" w:rsidRDefault="00D06645" w:rsidP="00D06645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D06645" w:rsidRPr="00B23DC6" w:rsidRDefault="00D06645" w:rsidP="00D06645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3"/>
          <w:szCs w:val="23"/>
          <w:lang w:val="en-US"/>
        </w:rPr>
      </w:pPr>
      <w:r w:rsidRPr="00B23DC6">
        <w:rPr>
          <w:rFonts w:ascii="Times New Roman" w:hAnsi="Times New Roman" w:cs="Times New Roman"/>
          <w:sz w:val="23"/>
          <w:szCs w:val="23"/>
          <w:lang w:val="en-US"/>
        </w:rPr>
        <w:t xml:space="preserve">         </w:t>
      </w:r>
      <w:r w:rsidRPr="00B23DC6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>Fecha</w:t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ab/>
        <w:t>:</w:t>
      </w:r>
      <w:r w:rsidRPr="00B23DC6">
        <w:rPr>
          <w:rFonts w:ascii="Times New Roman" w:hAnsi="Times New Roman" w:cs="Times New Roman"/>
          <w:b/>
          <w:bCs/>
          <w:sz w:val="23"/>
          <w:szCs w:val="23"/>
          <w:lang w:val="en-US"/>
        </w:rPr>
        <w:tab/>
      </w:r>
      <w:r w:rsidRPr="00B23DC6">
        <w:rPr>
          <w:rFonts w:ascii="Times New Roman" w:hAnsi="Times New Roman" w:cs="Times New Roman"/>
          <w:sz w:val="23"/>
          <w:szCs w:val="23"/>
          <w:lang w:val="en-US"/>
        </w:rPr>
        <w:t xml:space="preserve">La Paz, </w:t>
      </w:r>
      <w:r w:rsidR="00C256ED" w:rsidRPr="00B23DC6">
        <w:rPr>
          <w:rFonts w:ascii="Times New Roman" w:hAnsi="Times New Roman" w:cs="Times New Roman"/>
          <w:sz w:val="23"/>
          <w:szCs w:val="23"/>
          <w:lang w:val="en-US"/>
        </w:rPr>
        <w:t>23</w:t>
      </w:r>
      <w:r w:rsidRPr="00B23DC6">
        <w:rPr>
          <w:rFonts w:ascii="Times New Roman" w:hAnsi="Times New Roman" w:cs="Times New Roman"/>
          <w:sz w:val="23"/>
          <w:szCs w:val="23"/>
          <w:lang w:val="en-US"/>
        </w:rPr>
        <w:t xml:space="preserve"> de </w:t>
      </w:r>
      <w:proofErr w:type="spellStart"/>
      <w:r w:rsidR="00272A99" w:rsidRPr="00B23DC6">
        <w:rPr>
          <w:rFonts w:ascii="Times New Roman" w:hAnsi="Times New Roman" w:cs="Times New Roman"/>
          <w:sz w:val="23"/>
          <w:szCs w:val="23"/>
          <w:lang w:val="en-US"/>
        </w:rPr>
        <w:t>abril</w:t>
      </w:r>
      <w:proofErr w:type="spellEnd"/>
      <w:r w:rsidR="002B7BE8" w:rsidRPr="00B23DC6">
        <w:rPr>
          <w:rFonts w:ascii="Times New Roman" w:hAnsi="Times New Roman" w:cs="Times New Roman"/>
          <w:sz w:val="23"/>
          <w:szCs w:val="23"/>
          <w:lang w:val="en-US"/>
        </w:rPr>
        <w:t xml:space="preserve"> de 2018</w:t>
      </w:r>
    </w:p>
    <w:p w:rsidR="00D06645" w:rsidRPr="00B23DC6" w:rsidRDefault="00D06645" w:rsidP="00D06645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3"/>
          <w:szCs w:val="23"/>
          <w:lang w:val="en-US"/>
        </w:rPr>
      </w:pPr>
    </w:p>
    <w:p w:rsidR="00D06645" w:rsidRPr="00B23DC6" w:rsidRDefault="00D06645" w:rsidP="00D06645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B23DC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23DC6">
        <w:rPr>
          <w:rFonts w:ascii="Times New Roman" w:hAnsi="Times New Roman" w:cs="Times New Roman"/>
          <w:b/>
          <w:sz w:val="24"/>
          <w:szCs w:val="24"/>
          <w:lang w:val="pt-BR"/>
        </w:rPr>
        <w:t xml:space="preserve">N° de </w:t>
      </w:r>
      <w:proofErr w:type="gramStart"/>
      <w:r w:rsidRPr="00B23DC6">
        <w:rPr>
          <w:rFonts w:ascii="Times New Roman" w:hAnsi="Times New Roman" w:cs="Times New Roman"/>
          <w:b/>
          <w:sz w:val="24"/>
          <w:szCs w:val="24"/>
          <w:lang w:val="pt-BR"/>
        </w:rPr>
        <w:t>páginas :</w:t>
      </w:r>
      <w:proofErr w:type="gramEnd"/>
      <w:r w:rsidRPr="00B23DC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0E27C0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B23DC6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Pr="00B23DC6">
        <w:rPr>
          <w:rFonts w:ascii="Times New Roman" w:hAnsi="Times New Roman" w:cs="Times New Roman"/>
          <w:sz w:val="24"/>
          <w:szCs w:val="24"/>
          <w:lang w:val="pt-BR"/>
        </w:rPr>
        <w:t>incluida</w:t>
      </w:r>
      <w:proofErr w:type="spellEnd"/>
      <w:r w:rsidRPr="00B23DC6">
        <w:rPr>
          <w:rFonts w:ascii="Times New Roman" w:hAnsi="Times New Roman" w:cs="Times New Roman"/>
          <w:sz w:val="24"/>
          <w:szCs w:val="24"/>
          <w:lang w:val="pt-BR"/>
        </w:rPr>
        <w:t xml:space="preserve"> esta)</w:t>
      </w:r>
    </w:p>
    <w:p w:rsidR="00026998" w:rsidRPr="00B23DC6" w:rsidRDefault="00026998" w:rsidP="00D06645">
      <w:pPr>
        <w:tabs>
          <w:tab w:val="left" w:pos="1440"/>
          <w:tab w:val="left" w:pos="2160"/>
          <w:tab w:val="left" w:pos="2520"/>
          <w:tab w:val="left" w:pos="2700"/>
        </w:tabs>
        <w:jc w:val="center"/>
        <w:rPr>
          <w:rFonts w:ascii="Times New Roman" w:hAnsi="Times New Roman"/>
          <w:b/>
          <w:bCs/>
          <w:noProof/>
          <w:sz w:val="12"/>
          <w:lang w:val="pt-BR"/>
        </w:rPr>
      </w:pPr>
    </w:p>
    <w:p w:rsidR="00D06645" w:rsidRPr="00C256ED" w:rsidRDefault="00D06645" w:rsidP="00D06645">
      <w:pPr>
        <w:tabs>
          <w:tab w:val="left" w:pos="1440"/>
          <w:tab w:val="left" w:pos="2160"/>
          <w:tab w:val="left" w:pos="2520"/>
          <w:tab w:val="left" w:pos="2700"/>
        </w:tabs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256ED">
        <w:rPr>
          <w:rFonts w:ascii="Times New Roman" w:hAnsi="Times New Roman"/>
          <w:b/>
          <w:bCs/>
          <w:noProof/>
          <w:sz w:val="12"/>
          <w:lang w:val="es-ES"/>
        </w:rPr>
        <w:t>SI UD. NO RECIBE TODAS PÁGINAS O SI ESTAS NO SON LEGIBLES POR FAVOR CONTACTE A  TELEFONO 2128008 INT 104</w:t>
      </w:r>
      <w:r w:rsidR="00A91E9E" w:rsidRPr="00C256ED">
        <w:rPr>
          <w:rFonts w:ascii="Times New Roman" w:hAnsi="Times New Roman"/>
          <w:b/>
          <w:bCs/>
          <w:noProof/>
          <w:sz w:val="12"/>
          <w:lang w:val="es-ES"/>
        </w:rPr>
        <w:t>1</w:t>
      </w:r>
    </w:p>
    <w:p w:rsidR="00D06645" w:rsidRPr="00C256ED" w:rsidRDefault="00D06645" w:rsidP="00D0664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256ED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</w:t>
      </w:r>
    </w:p>
    <w:p w:rsidR="002B7BE8" w:rsidRPr="00C256ED" w:rsidRDefault="002B7BE8" w:rsidP="00D06645">
      <w:pPr>
        <w:pStyle w:val="Textoindependiente"/>
        <w:rPr>
          <w:color w:val="000000"/>
          <w:sz w:val="22"/>
          <w:szCs w:val="22"/>
        </w:rPr>
      </w:pPr>
    </w:p>
    <w:p w:rsidR="00D06645" w:rsidRPr="00C256ED" w:rsidRDefault="00D06645" w:rsidP="00D06645">
      <w:pPr>
        <w:pStyle w:val="Textoindependiente"/>
        <w:rPr>
          <w:sz w:val="22"/>
          <w:szCs w:val="22"/>
        </w:rPr>
      </w:pPr>
      <w:r w:rsidRPr="00C256ED">
        <w:rPr>
          <w:color w:val="000000"/>
          <w:sz w:val="22"/>
          <w:szCs w:val="22"/>
        </w:rPr>
        <w:t>De mi consideración:</w:t>
      </w:r>
    </w:p>
    <w:p w:rsidR="00D06645" w:rsidRPr="00C256ED" w:rsidRDefault="00D06645" w:rsidP="00D06645">
      <w:pPr>
        <w:jc w:val="both"/>
        <w:rPr>
          <w:rFonts w:ascii="Times New Roman" w:hAnsi="Times New Roman" w:cs="Times New Roman"/>
          <w:lang w:val="es-ES"/>
        </w:rPr>
      </w:pPr>
    </w:p>
    <w:p w:rsidR="00A24A55" w:rsidRPr="00C256ED" w:rsidRDefault="00A24A55" w:rsidP="00026998">
      <w:pPr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>Tengo e</w:t>
      </w:r>
      <w:r w:rsidR="00B23DC6">
        <w:rPr>
          <w:rFonts w:ascii="Times New Roman" w:hAnsi="Times New Roman" w:cs="Times New Roman"/>
          <w:lang w:val="es-ES"/>
        </w:rPr>
        <w:t xml:space="preserve">l agrado de dirigirme a ustedes, </w:t>
      </w:r>
      <w:r w:rsidRPr="00C256ED">
        <w:rPr>
          <w:rFonts w:ascii="Times New Roman" w:hAnsi="Times New Roman" w:cs="Times New Roman"/>
          <w:lang w:val="es-ES"/>
        </w:rPr>
        <w:t>en referencia</w:t>
      </w:r>
      <w:r w:rsidR="004A07A1" w:rsidRPr="00C256ED">
        <w:rPr>
          <w:rFonts w:ascii="Times New Roman" w:hAnsi="Times New Roman" w:cs="Times New Roman"/>
          <w:lang w:val="es-ES"/>
        </w:rPr>
        <w:t xml:space="preserve"> a la aprobación</w:t>
      </w:r>
      <w:r w:rsidRPr="00C256ED">
        <w:rPr>
          <w:rFonts w:ascii="Times New Roman" w:hAnsi="Times New Roman" w:cs="Times New Roman"/>
          <w:lang w:val="es-ES"/>
        </w:rPr>
        <w:t xml:space="preserve"> del Decreto Supremo N° 3527 de fecha 11/04/2018, </w:t>
      </w:r>
      <w:r w:rsidR="00960E6F" w:rsidRPr="00C256ED">
        <w:rPr>
          <w:rFonts w:ascii="Times New Roman" w:hAnsi="Times New Roman" w:cs="Times New Roman"/>
          <w:lang w:val="es-ES"/>
        </w:rPr>
        <w:t xml:space="preserve">que </w:t>
      </w:r>
      <w:r w:rsidR="004A07A1" w:rsidRPr="00C256ED">
        <w:rPr>
          <w:rFonts w:ascii="Times New Roman" w:hAnsi="Times New Roman" w:cs="Times New Roman"/>
          <w:lang w:val="es-ES"/>
        </w:rPr>
        <w:t xml:space="preserve">dispone </w:t>
      </w:r>
      <w:r w:rsidR="00960E6F" w:rsidRPr="00C256ED">
        <w:rPr>
          <w:rFonts w:ascii="Times New Roman" w:hAnsi="Times New Roman" w:cs="Times New Roman"/>
          <w:lang w:val="es-ES"/>
        </w:rPr>
        <w:t>la derogación del Artículo 29 d</w:t>
      </w:r>
      <w:r w:rsidRPr="00C256ED">
        <w:rPr>
          <w:rFonts w:ascii="Times New Roman" w:hAnsi="Times New Roman" w:cs="Times New Roman"/>
          <w:lang w:val="es-ES"/>
        </w:rPr>
        <w:t xml:space="preserve">el Reglamento para el Desarrollo de Tecnologías de la Información y Comunicación, aprobado mediante Decreto Supremo N° 1793 de 13 de noviembre de 2013, suprimiendo la emisión de certificados digitales </w:t>
      </w:r>
      <w:r w:rsidR="00960E6F" w:rsidRPr="00C256ED">
        <w:rPr>
          <w:rFonts w:ascii="Times New Roman" w:hAnsi="Times New Roman" w:cs="Times New Roman"/>
          <w:lang w:val="es-ES"/>
        </w:rPr>
        <w:t>de tipo cargo público</w:t>
      </w:r>
      <w:r w:rsidRPr="00C256ED">
        <w:rPr>
          <w:rFonts w:ascii="Times New Roman" w:hAnsi="Times New Roman" w:cs="Times New Roman"/>
          <w:lang w:val="es-ES"/>
        </w:rPr>
        <w:t xml:space="preserve">. </w:t>
      </w:r>
    </w:p>
    <w:p w:rsidR="00A24A55" w:rsidRPr="00C256ED" w:rsidRDefault="00A24A55" w:rsidP="00026998">
      <w:pPr>
        <w:jc w:val="both"/>
        <w:rPr>
          <w:rFonts w:ascii="Times New Roman" w:hAnsi="Times New Roman" w:cs="Times New Roman"/>
          <w:lang w:val="es-ES"/>
        </w:rPr>
      </w:pPr>
    </w:p>
    <w:p w:rsidR="00A24A55" w:rsidRPr="00C256ED" w:rsidRDefault="00A24A55" w:rsidP="00026998">
      <w:pPr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 xml:space="preserve">Al respecto, la </w:t>
      </w:r>
      <w:r w:rsidR="00026998" w:rsidRPr="00C256ED">
        <w:rPr>
          <w:rFonts w:ascii="Times New Roman" w:hAnsi="Times New Roman" w:cs="Times New Roman"/>
          <w:lang w:val="es-ES"/>
        </w:rPr>
        <w:t xml:space="preserve">Disposición Final Única del </w:t>
      </w:r>
      <w:r w:rsidRPr="00C256ED">
        <w:rPr>
          <w:rFonts w:ascii="Times New Roman" w:hAnsi="Times New Roman" w:cs="Times New Roman"/>
          <w:lang w:val="es-ES"/>
        </w:rPr>
        <w:t>citado D</w:t>
      </w:r>
      <w:r w:rsidR="00D97790" w:rsidRPr="00C256ED">
        <w:rPr>
          <w:rFonts w:ascii="Times New Roman" w:hAnsi="Times New Roman" w:cs="Times New Roman"/>
          <w:lang w:val="es-ES"/>
        </w:rPr>
        <w:t>ecreto Supremo</w:t>
      </w:r>
      <w:r w:rsidR="00960E6F" w:rsidRPr="00C256ED">
        <w:rPr>
          <w:rFonts w:ascii="Times New Roman" w:hAnsi="Times New Roman" w:cs="Times New Roman"/>
          <w:lang w:val="es-ES"/>
        </w:rPr>
        <w:t xml:space="preserve"> </w:t>
      </w:r>
      <w:r w:rsidR="00D97790" w:rsidRPr="00C256ED">
        <w:rPr>
          <w:rFonts w:ascii="Times New Roman" w:hAnsi="Times New Roman" w:cs="Times New Roman"/>
          <w:lang w:val="es-ES"/>
        </w:rPr>
        <w:t xml:space="preserve">establece que: </w:t>
      </w:r>
      <w:r w:rsidR="00960E6F" w:rsidRPr="00C256ED">
        <w:rPr>
          <w:rFonts w:ascii="Times New Roman" w:hAnsi="Times New Roman" w:cs="Times New Roman"/>
          <w:lang w:val="es-ES"/>
        </w:rPr>
        <w:t>“</w:t>
      </w:r>
      <w:r w:rsidR="00960E6F" w:rsidRPr="00C256ED">
        <w:rPr>
          <w:rFonts w:ascii="Times New Roman" w:hAnsi="Times New Roman" w:cs="Times New Roman"/>
          <w:i/>
          <w:lang w:val="es-ES"/>
        </w:rPr>
        <w:t>P</w:t>
      </w:r>
      <w:r w:rsidR="00026998" w:rsidRPr="00C256ED">
        <w:rPr>
          <w:rFonts w:ascii="Times New Roman" w:hAnsi="Times New Roman" w:cs="Times New Roman"/>
          <w:i/>
          <w:lang w:val="es-ES"/>
        </w:rPr>
        <w:t>ara la implementación de la Firma Digital en las entidades del sector público, estas podrán optar por los certificados de persona natural o persona</w:t>
      </w:r>
      <w:r w:rsidR="00D97790" w:rsidRPr="00C256ED">
        <w:rPr>
          <w:rFonts w:ascii="Times New Roman" w:hAnsi="Times New Roman" w:cs="Times New Roman"/>
          <w:i/>
          <w:lang w:val="es-ES"/>
        </w:rPr>
        <w:t xml:space="preserve"> jurídica</w:t>
      </w:r>
      <w:r w:rsidR="00960E6F" w:rsidRPr="00C256ED">
        <w:rPr>
          <w:rFonts w:ascii="Times New Roman" w:hAnsi="Times New Roman" w:cs="Times New Roman"/>
          <w:lang w:val="es-ES"/>
        </w:rPr>
        <w:t xml:space="preserve">”. </w:t>
      </w:r>
      <w:r w:rsidR="007D6B8B" w:rsidRPr="00C256ED">
        <w:rPr>
          <w:rFonts w:ascii="Times New Roman" w:hAnsi="Times New Roman" w:cs="Times New Roman"/>
          <w:lang w:val="es-ES"/>
        </w:rPr>
        <w:t xml:space="preserve"> </w:t>
      </w:r>
      <w:r w:rsidRPr="00C256ED">
        <w:rPr>
          <w:rFonts w:ascii="Times New Roman" w:hAnsi="Times New Roman" w:cs="Times New Roman"/>
          <w:lang w:val="es-ES"/>
        </w:rPr>
        <w:t xml:space="preserve">En este sentido, se instruye que para la emisión de certificados digitales </w:t>
      </w:r>
      <w:r w:rsidR="00B23DC6">
        <w:rPr>
          <w:rFonts w:ascii="Times New Roman" w:hAnsi="Times New Roman" w:cs="Times New Roman"/>
          <w:lang w:val="es-ES"/>
        </w:rPr>
        <w:t>de</w:t>
      </w:r>
      <w:r w:rsidR="004A07A1" w:rsidRPr="00C256ED">
        <w:rPr>
          <w:rFonts w:ascii="Times New Roman" w:hAnsi="Times New Roman" w:cs="Times New Roman"/>
          <w:lang w:val="es-ES"/>
        </w:rPr>
        <w:t xml:space="preserve"> servidores públicos de la Aduana Nacional</w:t>
      </w:r>
      <w:r w:rsidR="00B62652" w:rsidRPr="00C256ED">
        <w:rPr>
          <w:rFonts w:ascii="Times New Roman" w:hAnsi="Times New Roman" w:cs="Times New Roman"/>
          <w:lang w:val="es-ES"/>
        </w:rPr>
        <w:t>,</w:t>
      </w:r>
      <w:r w:rsidR="004A07A1" w:rsidRPr="00C256ED">
        <w:rPr>
          <w:rFonts w:ascii="Times New Roman" w:hAnsi="Times New Roman" w:cs="Times New Roman"/>
          <w:lang w:val="es-ES"/>
        </w:rPr>
        <w:t xml:space="preserve"> </w:t>
      </w:r>
      <w:r w:rsidR="00D97790" w:rsidRPr="00C256ED">
        <w:rPr>
          <w:rFonts w:ascii="Times New Roman" w:hAnsi="Times New Roman" w:cs="Times New Roman"/>
          <w:lang w:val="es-ES"/>
        </w:rPr>
        <w:t>se deberá considerar lo siguiente</w:t>
      </w:r>
      <w:r w:rsidR="00B23DC6">
        <w:rPr>
          <w:rFonts w:ascii="Times New Roman" w:hAnsi="Times New Roman" w:cs="Times New Roman"/>
          <w:lang w:val="es-ES"/>
        </w:rPr>
        <w:t xml:space="preserve">, </w:t>
      </w:r>
      <w:r w:rsidR="00333702" w:rsidRPr="00C256ED">
        <w:rPr>
          <w:rFonts w:ascii="Times New Roman" w:hAnsi="Times New Roman" w:cs="Times New Roman"/>
          <w:lang w:val="es-ES"/>
        </w:rPr>
        <w:t xml:space="preserve">para el cumplimiento de los requisitos establecidos por la Agencia </w:t>
      </w:r>
      <w:r w:rsidR="00B23DC6">
        <w:rPr>
          <w:rFonts w:ascii="Times New Roman" w:hAnsi="Times New Roman" w:cs="Times New Roman"/>
          <w:lang w:val="es-ES"/>
        </w:rPr>
        <w:t xml:space="preserve">para </w:t>
      </w:r>
      <w:r w:rsidR="00333702" w:rsidRPr="00C256ED">
        <w:rPr>
          <w:rFonts w:ascii="Times New Roman" w:hAnsi="Times New Roman" w:cs="Times New Roman"/>
          <w:lang w:val="es-ES"/>
        </w:rPr>
        <w:t>el Desarrollo de la Sociedad de la Información en Bolivia (ADSIB) para la emisión de certificados digitales de tipo persona natural</w:t>
      </w:r>
      <w:r w:rsidR="00D97790" w:rsidRPr="00C256ED">
        <w:rPr>
          <w:rFonts w:ascii="Times New Roman" w:hAnsi="Times New Roman" w:cs="Times New Roman"/>
          <w:lang w:val="es-ES"/>
        </w:rPr>
        <w:t>.</w:t>
      </w:r>
    </w:p>
    <w:p w:rsidR="00026998" w:rsidRPr="00C256ED" w:rsidRDefault="00026998" w:rsidP="00026998">
      <w:pPr>
        <w:jc w:val="both"/>
        <w:rPr>
          <w:rFonts w:ascii="Times New Roman" w:hAnsi="Times New Roman" w:cs="Times New Roman"/>
          <w:lang w:val="es-ES"/>
        </w:rPr>
      </w:pPr>
    </w:p>
    <w:p w:rsidR="0078270B" w:rsidRPr="00C256ED" w:rsidRDefault="00CE2E50" w:rsidP="0078270B">
      <w:pPr>
        <w:pStyle w:val="Prrafodelist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b/>
          <w:lang w:val="es-ES"/>
        </w:rPr>
        <w:t xml:space="preserve">Requisitos para la emisión del Certificado Digital para Servidores Públicos </w:t>
      </w:r>
      <w:r w:rsidR="00333702" w:rsidRPr="00C256ED">
        <w:rPr>
          <w:rFonts w:ascii="Times New Roman" w:hAnsi="Times New Roman" w:cs="Times New Roman"/>
          <w:b/>
          <w:lang w:val="es-ES"/>
        </w:rPr>
        <w:t xml:space="preserve">de la Aduana Nacional </w:t>
      </w:r>
    </w:p>
    <w:p w:rsidR="00704EDA" w:rsidRPr="00C256ED" w:rsidRDefault="00704EDA" w:rsidP="00704EDA">
      <w:pPr>
        <w:pStyle w:val="Prrafodelista"/>
        <w:ind w:left="284"/>
        <w:jc w:val="both"/>
        <w:rPr>
          <w:rFonts w:ascii="Times New Roman" w:hAnsi="Times New Roman" w:cs="Times New Roman"/>
          <w:lang w:val="es-ES"/>
        </w:rPr>
      </w:pPr>
    </w:p>
    <w:p w:rsidR="00500660" w:rsidRPr="00C256ED" w:rsidRDefault="00500660" w:rsidP="00333702">
      <w:pPr>
        <w:ind w:left="284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>Los servidores públicos de la Aduana Nacional debe</w:t>
      </w:r>
      <w:r w:rsidR="00B62652" w:rsidRPr="00C256ED">
        <w:rPr>
          <w:rFonts w:ascii="Times New Roman" w:hAnsi="Times New Roman" w:cs="Times New Roman"/>
          <w:lang w:val="es-ES"/>
        </w:rPr>
        <w:t xml:space="preserve">rán </w:t>
      </w:r>
      <w:r w:rsidRPr="00C256ED">
        <w:rPr>
          <w:rFonts w:ascii="Times New Roman" w:hAnsi="Times New Roman" w:cs="Times New Roman"/>
          <w:lang w:val="es-ES"/>
        </w:rPr>
        <w:t>presentarse en el Punto de Registro habilitado portando lo siguiente:</w:t>
      </w:r>
    </w:p>
    <w:p w:rsidR="00500660" w:rsidRPr="00C256ED" w:rsidRDefault="00500660" w:rsidP="0078270B">
      <w:pPr>
        <w:pStyle w:val="Prrafodelista"/>
        <w:jc w:val="both"/>
        <w:rPr>
          <w:rFonts w:ascii="Times New Roman" w:hAnsi="Times New Roman" w:cs="Times New Roman"/>
          <w:b/>
          <w:lang w:val="es-ES"/>
        </w:rPr>
      </w:pPr>
    </w:p>
    <w:p w:rsidR="00500660" w:rsidRPr="00C256ED" w:rsidRDefault="00500660" w:rsidP="00333702">
      <w:pPr>
        <w:pStyle w:val="Prrafodelista"/>
        <w:numPr>
          <w:ilvl w:val="0"/>
          <w:numId w:val="7"/>
        </w:numPr>
        <w:spacing w:after="120"/>
        <w:ind w:left="992" w:hanging="425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 xml:space="preserve">Formulario de solicitud de provisión del servicio de emisión de Certificación Digital registrado en el </w:t>
      </w:r>
      <w:r w:rsidR="00B62652" w:rsidRPr="00C256ED">
        <w:rPr>
          <w:rFonts w:ascii="Times New Roman" w:hAnsi="Times New Roman" w:cs="Times New Roman"/>
          <w:lang w:val="es-ES"/>
        </w:rPr>
        <w:t>Sistema Único de Modernización Aduanera (</w:t>
      </w:r>
      <w:r w:rsidRPr="00C256ED">
        <w:rPr>
          <w:rFonts w:ascii="Times New Roman" w:hAnsi="Times New Roman" w:cs="Times New Roman"/>
          <w:lang w:val="es-ES"/>
        </w:rPr>
        <w:t>SUMA</w:t>
      </w:r>
      <w:r w:rsidR="00B62652" w:rsidRPr="00C256ED">
        <w:rPr>
          <w:rFonts w:ascii="Times New Roman" w:hAnsi="Times New Roman" w:cs="Times New Roman"/>
          <w:lang w:val="es-ES"/>
        </w:rPr>
        <w:t>)</w:t>
      </w:r>
      <w:r w:rsidRPr="00C256ED">
        <w:rPr>
          <w:rFonts w:ascii="Times New Roman" w:hAnsi="Times New Roman" w:cs="Times New Roman"/>
          <w:lang w:val="es-ES"/>
        </w:rPr>
        <w:t xml:space="preserve">, impreso, suscrito y autorizado por el Jefe Inmediato Superior del servidor público. </w:t>
      </w:r>
    </w:p>
    <w:p w:rsidR="00333702" w:rsidRPr="00C256ED" w:rsidRDefault="00333702" w:rsidP="00333702">
      <w:pPr>
        <w:pStyle w:val="Prrafodelista"/>
        <w:spacing w:after="120"/>
        <w:ind w:left="992"/>
        <w:jc w:val="both"/>
        <w:rPr>
          <w:rFonts w:ascii="Times New Roman" w:hAnsi="Times New Roman" w:cs="Times New Roman"/>
          <w:sz w:val="16"/>
          <w:szCs w:val="16"/>
          <w:lang w:val="es-ES"/>
        </w:rPr>
      </w:pPr>
    </w:p>
    <w:p w:rsidR="00500660" w:rsidRPr="00C256ED" w:rsidRDefault="00500660" w:rsidP="00333702">
      <w:pPr>
        <w:pStyle w:val="Prrafodelista"/>
        <w:numPr>
          <w:ilvl w:val="0"/>
          <w:numId w:val="7"/>
        </w:numPr>
        <w:spacing w:after="240"/>
        <w:ind w:left="992" w:hanging="426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>Cédula de Identi</w:t>
      </w:r>
      <w:r w:rsidR="00B23DC6">
        <w:rPr>
          <w:rFonts w:ascii="Times New Roman" w:hAnsi="Times New Roman" w:cs="Times New Roman"/>
          <w:lang w:val="es-ES"/>
        </w:rPr>
        <w:t>dad o Cédula de Identidad para E</w:t>
      </w:r>
      <w:r w:rsidRPr="00C256ED">
        <w:rPr>
          <w:rFonts w:ascii="Times New Roman" w:hAnsi="Times New Roman" w:cs="Times New Roman"/>
          <w:lang w:val="es-ES"/>
        </w:rPr>
        <w:t>xtranjero</w:t>
      </w:r>
      <w:r w:rsidR="00256726" w:rsidRPr="00C256ED">
        <w:rPr>
          <w:rFonts w:ascii="Times New Roman" w:hAnsi="Times New Roman" w:cs="Times New Roman"/>
          <w:lang w:val="es-ES"/>
        </w:rPr>
        <w:t xml:space="preserve"> en</w:t>
      </w:r>
      <w:r w:rsidRPr="00C256ED">
        <w:rPr>
          <w:rFonts w:ascii="Times New Roman" w:hAnsi="Times New Roman" w:cs="Times New Roman"/>
          <w:lang w:val="es-ES"/>
        </w:rPr>
        <w:t xml:space="preserve"> original</w:t>
      </w:r>
      <w:r w:rsidR="00256726" w:rsidRPr="00C256ED">
        <w:rPr>
          <w:rFonts w:ascii="Times New Roman" w:hAnsi="Times New Roman" w:cs="Times New Roman"/>
          <w:lang w:val="es-ES"/>
        </w:rPr>
        <w:t xml:space="preserve"> y</w:t>
      </w:r>
      <w:r w:rsidRPr="00C256ED">
        <w:rPr>
          <w:rFonts w:ascii="Times New Roman" w:hAnsi="Times New Roman" w:cs="Times New Roman"/>
          <w:lang w:val="es-ES"/>
        </w:rPr>
        <w:t xml:space="preserve"> fotocopia simple. </w:t>
      </w:r>
    </w:p>
    <w:p w:rsidR="00333702" w:rsidRDefault="00333702" w:rsidP="00333702">
      <w:pPr>
        <w:pStyle w:val="Prrafodelista"/>
        <w:spacing w:after="240"/>
        <w:ind w:left="992"/>
        <w:jc w:val="both"/>
        <w:rPr>
          <w:rFonts w:ascii="Times New Roman" w:hAnsi="Times New Roman" w:cs="Times New Roman"/>
          <w:lang w:val="es-ES"/>
        </w:rPr>
      </w:pPr>
    </w:p>
    <w:p w:rsidR="005A74BB" w:rsidRPr="00C256ED" w:rsidRDefault="005A74BB" w:rsidP="00333702">
      <w:pPr>
        <w:pStyle w:val="Prrafodelista"/>
        <w:spacing w:after="240"/>
        <w:ind w:left="992"/>
        <w:jc w:val="both"/>
        <w:rPr>
          <w:rFonts w:ascii="Times New Roman" w:hAnsi="Times New Roman" w:cs="Times New Roman"/>
          <w:lang w:val="es-ES"/>
        </w:rPr>
      </w:pPr>
    </w:p>
    <w:p w:rsidR="00500660" w:rsidRPr="00C256ED" w:rsidRDefault="00500660" w:rsidP="00333702">
      <w:pPr>
        <w:pStyle w:val="Prrafodelista"/>
        <w:numPr>
          <w:ilvl w:val="0"/>
          <w:numId w:val="7"/>
        </w:numPr>
        <w:spacing w:after="240"/>
        <w:ind w:left="992" w:hanging="426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 xml:space="preserve">Última factura de pago de luz, agua o teléfono que permita verificar la dirección actual del solicitante. </w:t>
      </w:r>
      <w:r w:rsidR="00B23DC6">
        <w:rPr>
          <w:rFonts w:ascii="Times New Roman" w:hAnsi="Times New Roman" w:cs="Times New Roman"/>
          <w:lang w:val="es-ES"/>
        </w:rPr>
        <w:t xml:space="preserve">Los servidores públicos que desempeñan funciones en  Administraciones de Aduana de Frontera, </w:t>
      </w:r>
      <w:r w:rsidR="005A74BB">
        <w:rPr>
          <w:rFonts w:ascii="Times New Roman" w:hAnsi="Times New Roman" w:cs="Times New Roman"/>
          <w:lang w:val="es-ES"/>
        </w:rPr>
        <w:t xml:space="preserve">de manera alternativa, </w:t>
      </w:r>
      <w:r w:rsidR="00B23DC6">
        <w:rPr>
          <w:rFonts w:ascii="Times New Roman" w:hAnsi="Times New Roman" w:cs="Times New Roman"/>
          <w:lang w:val="es-ES"/>
        </w:rPr>
        <w:t>podrán realizar el trámite con alguno de los recibos de la</w:t>
      </w:r>
      <w:r w:rsidR="005A74BB">
        <w:rPr>
          <w:rFonts w:ascii="Times New Roman" w:hAnsi="Times New Roman" w:cs="Times New Roman"/>
          <w:lang w:val="es-ES"/>
        </w:rPr>
        <w:t xml:space="preserve"> vivienda </w:t>
      </w:r>
      <w:r w:rsidR="00B23DC6">
        <w:rPr>
          <w:rFonts w:ascii="Times New Roman" w:hAnsi="Times New Roman" w:cs="Times New Roman"/>
          <w:lang w:val="es-ES"/>
        </w:rPr>
        <w:t>de la Aduana Nacional, debiendo consignar en ese caso dicha dirección en el formulario de solicitud.</w:t>
      </w:r>
    </w:p>
    <w:p w:rsidR="00333702" w:rsidRPr="00C256ED" w:rsidRDefault="00333702" w:rsidP="00333702">
      <w:pPr>
        <w:pStyle w:val="Prrafodelista"/>
        <w:rPr>
          <w:rFonts w:ascii="Times New Roman" w:hAnsi="Times New Roman" w:cs="Times New Roman"/>
          <w:sz w:val="16"/>
          <w:szCs w:val="16"/>
          <w:lang w:val="es-ES"/>
        </w:rPr>
      </w:pPr>
    </w:p>
    <w:p w:rsidR="001C2CD5" w:rsidRPr="00C256ED" w:rsidRDefault="001C2CD5" w:rsidP="00333702">
      <w:pPr>
        <w:pStyle w:val="Prrafodelista"/>
        <w:numPr>
          <w:ilvl w:val="0"/>
          <w:numId w:val="7"/>
        </w:numPr>
        <w:spacing w:after="240"/>
        <w:ind w:left="992" w:hanging="426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 xml:space="preserve">Fotocopia del memorándum de designación firmado por </w:t>
      </w:r>
      <w:r w:rsidR="00B23DC6">
        <w:rPr>
          <w:rFonts w:ascii="Times New Roman" w:hAnsi="Times New Roman" w:cs="Times New Roman"/>
          <w:lang w:val="es-ES"/>
        </w:rPr>
        <w:t>Pr</w:t>
      </w:r>
      <w:r w:rsidRPr="00C256ED">
        <w:rPr>
          <w:rFonts w:ascii="Times New Roman" w:hAnsi="Times New Roman" w:cs="Times New Roman"/>
          <w:lang w:val="es-ES"/>
        </w:rPr>
        <w:t>e</w:t>
      </w:r>
      <w:r w:rsidR="00B23DC6">
        <w:rPr>
          <w:rFonts w:ascii="Times New Roman" w:hAnsi="Times New Roman" w:cs="Times New Roman"/>
          <w:lang w:val="es-ES"/>
        </w:rPr>
        <w:t>sidencia Ejecutiva</w:t>
      </w:r>
      <w:r w:rsidRPr="00C256ED">
        <w:rPr>
          <w:rFonts w:ascii="Times New Roman" w:hAnsi="Times New Roman" w:cs="Times New Roman"/>
          <w:lang w:val="es-ES"/>
        </w:rPr>
        <w:t>.</w:t>
      </w:r>
    </w:p>
    <w:p w:rsidR="00704EDA" w:rsidRPr="00C256ED" w:rsidRDefault="00704EDA" w:rsidP="00333702">
      <w:pPr>
        <w:pStyle w:val="Prrafodelista"/>
        <w:ind w:left="284" w:hanging="426"/>
        <w:jc w:val="both"/>
        <w:rPr>
          <w:rFonts w:ascii="Times New Roman" w:hAnsi="Times New Roman" w:cs="Times New Roman"/>
          <w:b/>
          <w:lang w:val="es-ES"/>
        </w:rPr>
      </w:pPr>
    </w:p>
    <w:p w:rsidR="007D6B8B" w:rsidRPr="00C256ED" w:rsidRDefault="007D6B8B" w:rsidP="007D6B8B">
      <w:pPr>
        <w:pStyle w:val="Prrafodelist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lang w:val="es-ES"/>
        </w:rPr>
      </w:pPr>
      <w:r w:rsidRPr="00C256ED">
        <w:rPr>
          <w:rFonts w:ascii="Times New Roman" w:hAnsi="Times New Roman" w:cs="Times New Roman"/>
          <w:b/>
          <w:lang w:val="es-ES"/>
        </w:rPr>
        <w:t>Digitalización de documentos</w:t>
      </w:r>
      <w:r w:rsidR="00256726" w:rsidRPr="00C256ED">
        <w:rPr>
          <w:rFonts w:ascii="Times New Roman" w:hAnsi="Times New Roman" w:cs="Times New Roman"/>
          <w:b/>
          <w:lang w:val="es-ES"/>
        </w:rPr>
        <w:t xml:space="preserve"> </w:t>
      </w:r>
    </w:p>
    <w:p w:rsidR="007D6B8B" w:rsidRPr="00C256ED" w:rsidRDefault="007D6B8B" w:rsidP="007D6B8B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D6B8B" w:rsidRPr="00C256ED" w:rsidRDefault="007D6B8B" w:rsidP="001C2CD5">
      <w:pPr>
        <w:pStyle w:val="Prrafodelista"/>
        <w:ind w:left="284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 xml:space="preserve">El </w:t>
      </w:r>
      <w:r w:rsidR="001C2CD5" w:rsidRPr="00C256ED">
        <w:rPr>
          <w:rFonts w:ascii="Times New Roman" w:hAnsi="Times New Roman" w:cs="Times New Roman"/>
          <w:lang w:val="es-ES"/>
        </w:rPr>
        <w:t xml:space="preserve">Técnico </w:t>
      </w:r>
      <w:r w:rsidRPr="00C256ED">
        <w:rPr>
          <w:rFonts w:ascii="Times New Roman" w:hAnsi="Times New Roman" w:cs="Times New Roman"/>
          <w:lang w:val="es-ES"/>
        </w:rPr>
        <w:t>de</w:t>
      </w:r>
      <w:r w:rsidR="00010BA4" w:rsidRPr="00C256ED">
        <w:rPr>
          <w:rFonts w:ascii="Times New Roman" w:hAnsi="Times New Roman" w:cs="Times New Roman"/>
          <w:lang w:val="es-ES"/>
        </w:rPr>
        <w:t>l Punto de</w:t>
      </w:r>
      <w:r w:rsidRPr="00C256ED">
        <w:rPr>
          <w:rFonts w:ascii="Times New Roman" w:hAnsi="Times New Roman" w:cs="Times New Roman"/>
          <w:lang w:val="es-ES"/>
        </w:rPr>
        <w:t xml:space="preserve"> Registro</w:t>
      </w:r>
      <w:r w:rsidR="00010BA4" w:rsidRPr="00C256ED">
        <w:rPr>
          <w:rFonts w:ascii="Times New Roman" w:hAnsi="Times New Roman" w:cs="Times New Roman"/>
          <w:lang w:val="es-ES"/>
        </w:rPr>
        <w:t xml:space="preserve"> para trámites de firma digital, </w:t>
      </w:r>
      <w:r w:rsidR="001C2CD5" w:rsidRPr="00C256ED">
        <w:rPr>
          <w:rFonts w:ascii="Times New Roman" w:hAnsi="Times New Roman" w:cs="Times New Roman"/>
          <w:lang w:val="es-ES"/>
        </w:rPr>
        <w:t>deberá escanear los d</w:t>
      </w:r>
      <w:r w:rsidR="00B23DC6">
        <w:rPr>
          <w:rFonts w:ascii="Times New Roman" w:hAnsi="Times New Roman" w:cs="Times New Roman"/>
          <w:lang w:val="es-ES"/>
        </w:rPr>
        <w:t xml:space="preserve">ocumentos </w:t>
      </w:r>
      <w:bookmarkStart w:id="0" w:name="_GoBack"/>
      <w:bookmarkEnd w:id="0"/>
      <w:r w:rsidR="00B23DC6">
        <w:rPr>
          <w:rFonts w:ascii="Times New Roman" w:hAnsi="Times New Roman" w:cs="Times New Roman"/>
          <w:lang w:val="es-ES"/>
        </w:rPr>
        <w:t xml:space="preserve">en el siguiente orden </w:t>
      </w:r>
      <w:r w:rsidR="001C2CD5" w:rsidRPr="00C256ED">
        <w:rPr>
          <w:rFonts w:ascii="Times New Roman" w:hAnsi="Times New Roman" w:cs="Times New Roman"/>
          <w:lang w:val="es-ES"/>
        </w:rPr>
        <w:t xml:space="preserve">para </w:t>
      </w:r>
      <w:r w:rsidRPr="00C256ED">
        <w:rPr>
          <w:rFonts w:ascii="Times New Roman" w:hAnsi="Times New Roman" w:cs="Times New Roman"/>
          <w:lang w:val="es-ES"/>
        </w:rPr>
        <w:t>adjuntar</w:t>
      </w:r>
      <w:r w:rsidR="001C2CD5" w:rsidRPr="00C256ED">
        <w:rPr>
          <w:rFonts w:ascii="Times New Roman" w:hAnsi="Times New Roman" w:cs="Times New Roman"/>
          <w:lang w:val="es-ES"/>
        </w:rPr>
        <w:t xml:space="preserve"> los mismos en el SUMA</w:t>
      </w:r>
      <w:r w:rsidRPr="00C256ED">
        <w:rPr>
          <w:rFonts w:ascii="Times New Roman" w:hAnsi="Times New Roman" w:cs="Times New Roman"/>
          <w:lang w:val="es-ES"/>
        </w:rPr>
        <w:t>:</w:t>
      </w:r>
    </w:p>
    <w:p w:rsidR="007D6B8B" w:rsidRPr="00C256ED" w:rsidRDefault="007D6B8B" w:rsidP="007D6B8B">
      <w:pPr>
        <w:pStyle w:val="Prrafodelista"/>
        <w:ind w:left="284"/>
        <w:jc w:val="both"/>
        <w:rPr>
          <w:rFonts w:ascii="Times New Roman" w:hAnsi="Times New Roman" w:cs="Times New Roman"/>
          <w:lang w:val="es-ES"/>
        </w:rPr>
      </w:pPr>
    </w:p>
    <w:p w:rsidR="007D6B8B" w:rsidRDefault="007D6B8B" w:rsidP="00C256ED">
      <w:pPr>
        <w:pStyle w:val="Prrafodelista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 xml:space="preserve">Fotocopia simple de </w:t>
      </w:r>
      <w:r w:rsidR="006F3056">
        <w:rPr>
          <w:rFonts w:ascii="Times New Roman" w:hAnsi="Times New Roman" w:cs="Times New Roman"/>
          <w:lang w:val="es-ES"/>
        </w:rPr>
        <w:t xml:space="preserve">la </w:t>
      </w:r>
      <w:r w:rsidR="006F3056" w:rsidRPr="00C256ED">
        <w:rPr>
          <w:rFonts w:ascii="Times New Roman" w:hAnsi="Times New Roman" w:cs="Times New Roman"/>
          <w:lang w:val="es-ES"/>
        </w:rPr>
        <w:t xml:space="preserve">Cédula de Identidad o Cédula de Identidad para </w:t>
      </w:r>
      <w:r w:rsidR="000E27C0">
        <w:rPr>
          <w:rFonts w:ascii="Times New Roman" w:hAnsi="Times New Roman" w:cs="Times New Roman"/>
          <w:lang w:val="es-ES"/>
        </w:rPr>
        <w:t>E</w:t>
      </w:r>
      <w:r w:rsidR="006F3056" w:rsidRPr="00C256ED">
        <w:rPr>
          <w:rFonts w:ascii="Times New Roman" w:hAnsi="Times New Roman" w:cs="Times New Roman"/>
          <w:lang w:val="es-ES"/>
        </w:rPr>
        <w:t>xtranjero</w:t>
      </w:r>
      <w:r w:rsidRPr="00C256ED">
        <w:rPr>
          <w:rFonts w:ascii="Times New Roman" w:hAnsi="Times New Roman" w:cs="Times New Roman"/>
          <w:lang w:val="es-ES"/>
        </w:rPr>
        <w:t>.</w:t>
      </w:r>
    </w:p>
    <w:p w:rsidR="00C256ED" w:rsidRPr="00C256ED" w:rsidRDefault="00C256ED" w:rsidP="00C256ED">
      <w:pPr>
        <w:pStyle w:val="Prrafodelista"/>
        <w:spacing w:after="120"/>
        <w:ind w:left="1004"/>
        <w:jc w:val="both"/>
        <w:rPr>
          <w:rFonts w:ascii="Times New Roman" w:hAnsi="Times New Roman" w:cs="Times New Roman"/>
          <w:sz w:val="12"/>
          <w:szCs w:val="12"/>
          <w:lang w:val="es-ES"/>
        </w:rPr>
      </w:pPr>
    </w:p>
    <w:p w:rsidR="001C2CD5" w:rsidRDefault="00B23DC6" w:rsidP="00C256ED">
      <w:pPr>
        <w:pStyle w:val="Prrafodelista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>Ú</w:t>
      </w:r>
      <w:r w:rsidR="001C2CD5" w:rsidRPr="00C256ED">
        <w:rPr>
          <w:rFonts w:ascii="Times New Roman" w:hAnsi="Times New Roman" w:cs="Times New Roman"/>
          <w:lang w:val="es-ES"/>
        </w:rPr>
        <w:t xml:space="preserve">ltima factura de pago de luz, agua o teléfono </w:t>
      </w:r>
      <w:r>
        <w:rPr>
          <w:rFonts w:ascii="Times New Roman" w:hAnsi="Times New Roman" w:cs="Times New Roman"/>
          <w:lang w:val="es-ES"/>
        </w:rPr>
        <w:t>presentado</w:t>
      </w:r>
      <w:r w:rsidR="001C2CD5" w:rsidRPr="00C256ED">
        <w:rPr>
          <w:rFonts w:ascii="Times New Roman" w:hAnsi="Times New Roman" w:cs="Times New Roman"/>
          <w:lang w:val="es-ES"/>
        </w:rPr>
        <w:t>.</w:t>
      </w:r>
    </w:p>
    <w:p w:rsidR="005A74BB" w:rsidRPr="005A74BB" w:rsidRDefault="005A74BB" w:rsidP="005A74BB">
      <w:pPr>
        <w:pStyle w:val="Prrafodelista"/>
        <w:spacing w:after="120"/>
        <w:ind w:left="1004"/>
        <w:jc w:val="both"/>
        <w:rPr>
          <w:rFonts w:ascii="Times New Roman" w:hAnsi="Times New Roman" w:cs="Times New Roman"/>
          <w:sz w:val="12"/>
          <w:szCs w:val="12"/>
          <w:lang w:val="es-ES"/>
        </w:rPr>
      </w:pPr>
    </w:p>
    <w:p w:rsidR="004F6541" w:rsidRPr="00C256ED" w:rsidRDefault="00D17819" w:rsidP="00FE0039">
      <w:pPr>
        <w:pStyle w:val="Prrafodelist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lang w:val="es-ES"/>
        </w:rPr>
      </w:pPr>
      <w:r w:rsidRPr="00C256ED">
        <w:rPr>
          <w:rFonts w:ascii="Times New Roman" w:hAnsi="Times New Roman" w:cs="Times New Roman"/>
          <w:b/>
          <w:lang w:val="es-ES"/>
        </w:rPr>
        <w:t>Transferencia</w:t>
      </w:r>
      <w:r w:rsidR="00FE0039" w:rsidRPr="00C256ED">
        <w:rPr>
          <w:rFonts w:ascii="Times New Roman" w:hAnsi="Times New Roman" w:cs="Times New Roman"/>
          <w:b/>
          <w:lang w:val="es-ES"/>
        </w:rPr>
        <w:t xml:space="preserve"> de documentos</w:t>
      </w:r>
      <w:r w:rsidR="00704EDA" w:rsidRPr="00C256ED">
        <w:rPr>
          <w:rFonts w:ascii="Times New Roman" w:hAnsi="Times New Roman" w:cs="Times New Roman"/>
          <w:b/>
          <w:lang w:val="es-ES"/>
        </w:rPr>
        <w:t xml:space="preserve"> a ADSIB</w:t>
      </w:r>
    </w:p>
    <w:p w:rsidR="00FE0039" w:rsidRPr="00C256ED" w:rsidRDefault="00FE0039" w:rsidP="00256726">
      <w:pPr>
        <w:jc w:val="both"/>
        <w:rPr>
          <w:rFonts w:ascii="Times New Roman" w:hAnsi="Times New Roman" w:cs="Times New Roman"/>
          <w:lang w:val="es-ES"/>
        </w:rPr>
      </w:pPr>
    </w:p>
    <w:p w:rsidR="00704EDA" w:rsidRPr="00C256ED" w:rsidRDefault="00B62652" w:rsidP="00315C48">
      <w:pPr>
        <w:pStyle w:val="Prrafodelista"/>
        <w:ind w:left="284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 xml:space="preserve">En el caso </w:t>
      </w:r>
      <w:r w:rsidR="00704EDA" w:rsidRPr="00C256ED">
        <w:rPr>
          <w:rFonts w:ascii="Times New Roman" w:hAnsi="Times New Roman" w:cs="Times New Roman"/>
          <w:lang w:val="es-ES"/>
        </w:rPr>
        <w:t>de trámites de</w:t>
      </w:r>
      <w:r w:rsidRPr="00C256ED">
        <w:rPr>
          <w:rFonts w:ascii="Times New Roman" w:hAnsi="Times New Roman" w:cs="Times New Roman"/>
          <w:lang w:val="es-ES"/>
        </w:rPr>
        <w:t xml:space="preserve"> emisión o renovación de certificados digitales de</w:t>
      </w:r>
      <w:r w:rsidR="00704EDA" w:rsidRPr="00C256ED">
        <w:rPr>
          <w:rFonts w:ascii="Times New Roman" w:hAnsi="Times New Roman" w:cs="Times New Roman"/>
          <w:lang w:val="es-ES"/>
        </w:rPr>
        <w:t xml:space="preserve"> servidores públicos de la Aduana Nacional, </w:t>
      </w:r>
      <w:r w:rsidR="00C256ED">
        <w:rPr>
          <w:rFonts w:ascii="Times New Roman" w:hAnsi="Times New Roman" w:cs="Times New Roman"/>
          <w:lang w:val="es-ES"/>
        </w:rPr>
        <w:t xml:space="preserve">el Técnico del Punto de Registro </w:t>
      </w:r>
      <w:r w:rsidR="00704EDA" w:rsidRPr="00C256ED">
        <w:rPr>
          <w:rFonts w:ascii="Times New Roman" w:hAnsi="Times New Roman" w:cs="Times New Roman"/>
          <w:lang w:val="es-ES"/>
        </w:rPr>
        <w:t>deberá remitir</w:t>
      </w:r>
      <w:r w:rsidRPr="00C256ED">
        <w:rPr>
          <w:rFonts w:ascii="Times New Roman" w:hAnsi="Times New Roman" w:cs="Times New Roman"/>
          <w:lang w:val="es-ES"/>
        </w:rPr>
        <w:t xml:space="preserve"> a la ADSIB</w:t>
      </w:r>
      <w:r w:rsidR="00C256ED">
        <w:rPr>
          <w:rFonts w:ascii="Times New Roman" w:hAnsi="Times New Roman" w:cs="Times New Roman"/>
          <w:lang w:val="es-ES"/>
        </w:rPr>
        <w:t xml:space="preserve">, </w:t>
      </w:r>
      <w:r w:rsidR="00315C48" w:rsidRPr="00C256ED">
        <w:rPr>
          <w:rFonts w:ascii="Times New Roman" w:hAnsi="Times New Roman" w:cs="Times New Roman"/>
          <w:lang w:val="es-ES"/>
        </w:rPr>
        <w:t>únicamente los d</w:t>
      </w:r>
      <w:r w:rsidR="00FE0039" w:rsidRPr="00C256ED">
        <w:rPr>
          <w:rFonts w:ascii="Times New Roman" w:hAnsi="Times New Roman" w:cs="Times New Roman"/>
          <w:lang w:val="es-ES"/>
        </w:rPr>
        <w:t>os ejemplares del Contrato de Adhesión para la Provisión de Servicios de Certificación Digital</w:t>
      </w:r>
      <w:r w:rsidR="00C256ED">
        <w:rPr>
          <w:rFonts w:ascii="Times New Roman" w:hAnsi="Times New Roman" w:cs="Times New Roman"/>
          <w:lang w:val="es-ES"/>
        </w:rPr>
        <w:t xml:space="preserve">, </w:t>
      </w:r>
      <w:r w:rsidR="00FE0039" w:rsidRPr="00C256ED">
        <w:rPr>
          <w:rFonts w:ascii="Times New Roman" w:hAnsi="Times New Roman" w:cs="Times New Roman"/>
          <w:lang w:val="es-ES"/>
        </w:rPr>
        <w:t xml:space="preserve">firmados en todas las hojas por el </w:t>
      </w:r>
      <w:r w:rsidR="00C256ED">
        <w:rPr>
          <w:rFonts w:ascii="Times New Roman" w:hAnsi="Times New Roman" w:cs="Times New Roman"/>
          <w:lang w:val="es-ES"/>
        </w:rPr>
        <w:t>servidor público solicitante</w:t>
      </w:r>
      <w:r w:rsidR="00FE0039" w:rsidRPr="00C256ED">
        <w:rPr>
          <w:rFonts w:ascii="Times New Roman" w:hAnsi="Times New Roman" w:cs="Times New Roman"/>
          <w:lang w:val="es-ES"/>
        </w:rPr>
        <w:t>.</w:t>
      </w:r>
    </w:p>
    <w:p w:rsidR="00704EDA" w:rsidRPr="00C256ED" w:rsidRDefault="00704EDA" w:rsidP="00256726">
      <w:pPr>
        <w:jc w:val="both"/>
        <w:rPr>
          <w:rFonts w:ascii="Times New Roman" w:hAnsi="Times New Roman" w:cs="Times New Roman"/>
          <w:lang w:val="es-ES"/>
        </w:rPr>
      </w:pPr>
    </w:p>
    <w:p w:rsidR="00D97790" w:rsidRPr="00C256ED" w:rsidRDefault="00D97790" w:rsidP="00D97790">
      <w:pPr>
        <w:pStyle w:val="Prrafodelist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lang w:val="es-ES"/>
        </w:rPr>
      </w:pPr>
      <w:r w:rsidRPr="00C256ED">
        <w:rPr>
          <w:rFonts w:ascii="Times New Roman" w:hAnsi="Times New Roman" w:cs="Times New Roman"/>
          <w:b/>
          <w:lang w:val="es-ES"/>
        </w:rPr>
        <w:t>Certificados digitales emitidos para Servidores Públicos</w:t>
      </w:r>
      <w:r w:rsidR="007D6B8B" w:rsidRPr="00C256ED">
        <w:rPr>
          <w:rFonts w:ascii="Times New Roman" w:hAnsi="Times New Roman" w:cs="Times New Roman"/>
          <w:b/>
          <w:lang w:val="es-ES"/>
        </w:rPr>
        <w:t xml:space="preserve"> de la Aduana Nacional</w:t>
      </w:r>
      <w:r w:rsidRPr="00C256ED">
        <w:rPr>
          <w:rFonts w:ascii="Times New Roman" w:hAnsi="Times New Roman" w:cs="Times New Roman"/>
          <w:b/>
          <w:lang w:val="es-ES"/>
        </w:rPr>
        <w:t xml:space="preserve"> en v</w:t>
      </w:r>
      <w:r w:rsidR="00CE2E50" w:rsidRPr="00C256ED">
        <w:rPr>
          <w:rFonts w:ascii="Times New Roman" w:hAnsi="Times New Roman" w:cs="Times New Roman"/>
          <w:b/>
          <w:lang w:val="es-ES"/>
        </w:rPr>
        <w:t xml:space="preserve">igencia. </w:t>
      </w:r>
    </w:p>
    <w:p w:rsidR="00D97790" w:rsidRPr="00C256ED" w:rsidRDefault="00D97790" w:rsidP="00D06645">
      <w:pPr>
        <w:jc w:val="both"/>
        <w:rPr>
          <w:rFonts w:ascii="Times New Roman" w:hAnsi="Times New Roman" w:cs="Times New Roman"/>
          <w:lang w:val="es-ES"/>
        </w:rPr>
      </w:pPr>
    </w:p>
    <w:p w:rsidR="00C256ED" w:rsidRDefault="00D97790" w:rsidP="007D6B8B">
      <w:pPr>
        <w:pStyle w:val="Prrafodelista"/>
        <w:ind w:left="284"/>
        <w:jc w:val="both"/>
        <w:rPr>
          <w:rFonts w:ascii="Times New Roman" w:hAnsi="Times New Roman" w:cs="Times New Roman"/>
          <w:lang w:val="es-ES"/>
        </w:rPr>
      </w:pPr>
      <w:r w:rsidRPr="00C256ED">
        <w:rPr>
          <w:rFonts w:ascii="Times New Roman" w:hAnsi="Times New Roman" w:cs="Times New Roman"/>
          <w:lang w:val="es-ES"/>
        </w:rPr>
        <w:t xml:space="preserve">Conforme </w:t>
      </w:r>
      <w:r w:rsidR="007D6B8B" w:rsidRPr="00C256ED">
        <w:rPr>
          <w:rFonts w:ascii="Times New Roman" w:hAnsi="Times New Roman" w:cs="Times New Roman"/>
          <w:lang w:val="es-ES"/>
        </w:rPr>
        <w:t xml:space="preserve">a </w:t>
      </w:r>
      <w:r w:rsidRPr="00C256ED">
        <w:rPr>
          <w:rFonts w:ascii="Times New Roman" w:hAnsi="Times New Roman" w:cs="Times New Roman"/>
          <w:lang w:val="es-ES"/>
        </w:rPr>
        <w:t>lo establecido en</w:t>
      </w:r>
      <w:r w:rsidR="007D6B8B" w:rsidRPr="00C256ED">
        <w:rPr>
          <w:rFonts w:ascii="Times New Roman" w:hAnsi="Times New Roman" w:cs="Times New Roman"/>
          <w:lang w:val="es-ES"/>
        </w:rPr>
        <w:t xml:space="preserve"> el Numeral II de</w:t>
      </w:r>
      <w:r w:rsidRPr="00C256ED">
        <w:rPr>
          <w:rFonts w:ascii="Times New Roman" w:hAnsi="Times New Roman" w:cs="Times New Roman"/>
          <w:lang w:val="es-ES"/>
        </w:rPr>
        <w:t xml:space="preserve"> la Disposición Transitoria </w:t>
      </w:r>
      <w:r w:rsidR="007D6B8B" w:rsidRPr="00C256ED">
        <w:rPr>
          <w:rFonts w:ascii="Times New Roman" w:hAnsi="Times New Roman" w:cs="Times New Roman"/>
          <w:lang w:val="es-ES"/>
        </w:rPr>
        <w:t xml:space="preserve">Tercera </w:t>
      </w:r>
      <w:r w:rsidRPr="00C256ED">
        <w:rPr>
          <w:rFonts w:ascii="Times New Roman" w:hAnsi="Times New Roman" w:cs="Times New Roman"/>
          <w:lang w:val="es-ES"/>
        </w:rPr>
        <w:t>del D</w:t>
      </w:r>
      <w:r w:rsidR="007D6B8B" w:rsidRPr="00C256ED">
        <w:rPr>
          <w:rFonts w:ascii="Times New Roman" w:hAnsi="Times New Roman" w:cs="Times New Roman"/>
          <w:lang w:val="es-ES"/>
        </w:rPr>
        <w:t xml:space="preserve">ecreto Supremo 3527, </w:t>
      </w:r>
      <w:r w:rsidRPr="00C256ED">
        <w:rPr>
          <w:rFonts w:ascii="Times New Roman" w:hAnsi="Times New Roman" w:cs="Times New Roman"/>
          <w:lang w:val="es-ES"/>
        </w:rPr>
        <w:t>l</w:t>
      </w:r>
      <w:r w:rsidR="00CE2E50" w:rsidRPr="00C256ED">
        <w:rPr>
          <w:rFonts w:ascii="Times New Roman" w:hAnsi="Times New Roman" w:cs="Times New Roman"/>
          <w:lang w:val="es-ES"/>
        </w:rPr>
        <w:t>os certificados digitales</w:t>
      </w:r>
      <w:r w:rsidR="007D6B8B" w:rsidRPr="00C256ED">
        <w:rPr>
          <w:rFonts w:ascii="Times New Roman" w:hAnsi="Times New Roman" w:cs="Times New Roman"/>
          <w:lang w:val="es-ES"/>
        </w:rPr>
        <w:t xml:space="preserve"> de cargo público emitidos </w:t>
      </w:r>
      <w:r w:rsidR="00CE2E50" w:rsidRPr="00C256ED">
        <w:rPr>
          <w:rFonts w:ascii="Times New Roman" w:hAnsi="Times New Roman" w:cs="Times New Roman"/>
          <w:lang w:val="es-ES"/>
        </w:rPr>
        <w:t>para servidores públicos de la Aduana Nacional</w:t>
      </w:r>
      <w:r w:rsidR="007D6B8B" w:rsidRPr="00C256ED">
        <w:rPr>
          <w:rFonts w:ascii="Times New Roman" w:hAnsi="Times New Roman" w:cs="Times New Roman"/>
          <w:lang w:val="es-ES"/>
        </w:rPr>
        <w:t xml:space="preserve"> hasta antes del 1</w:t>
      </w:r>
      <w:r w:rsidR="00B62652" w:rsidRPr="00C256ED">
        <w:rPr>
          <w:rFonts w:ascii="Times New Roman" w:hAnsi="Times New Roman" w:cs="Times New Roman"/>
          <w:lang w:val="es-ES"/>
        </w:rPr>
        <w:t>1</w:t>
      </w:r>
      <w:r w:rsidR="007D6B8B" w:rsidRPr="00C256ED">
        <w:rPr>
          <w:rFonts w:ascii="Times New Roman" w:hAnsi="Times New Roman" w:cs="Times New Roman"/>
          <w:lang w:val="es-ES"/>
        </w:rPr>
        <w:t>/04/2018</w:t>
      </w:r>
      <w:r w:rsidR="00CE2E50" w:rsidRPr="00C256ED">
        <w:rPr>
          <w:rFonts w:ascii="Times New Roman" w:hAnsi="Times New Roman" w:cs="Times New Roman"/>
          <w:lang w:val="es-ES"/>
        </w:rPr>
        <w:t>, tiene</w:t>
      </w:r>
      <w:r w:rsidR="007D6B8B" w:rsidRPr="00C256ED">
        <w:rPr>
          <w:rFonts w:ascii="Times New Roman" w:hAnsi="Times New Roman" w:cs="Times New Roman"/>
          <w:lang w:val="es-ES"/>
        </w:rPr>
        <w:t>n</w:t>
      </w:r>
      <w:r w:rsidR="00CE2E50" w:rsidRPr="00C256ED">
        <w:rPr>
          <w:rFonts w:ascii="Times New Roman" w:hAnsi="Times New Roman" w:cs="Times New Roman"/>
          <w:lang w:val="es-ES"/>
        </w:rPr>
        <w:t xml:space="preserve"> plena validez hasta el término de su vigencia</w:t>
      </w:r>
      <w:r w:rsidRPr="00C256ED">
        <w:rPr>
          <w:rFonts w:ascii="Times New Roman" w:hAnsi="Times New Roman" w:cs="Times New Roman"/>
          <w:lang w:val="es-ES"/>
        </w:rPr>
        <w:t xml:space="preserve"> o</w:t>
      </w:r>
      <w:r w:rsidR="007D6B8B" w:rsidRPr="00C256ED">
        <w:rPr>
          <w:rFonts w:ascii="Times New Roman" w:hAnsi="Times New Roman" w:cs="Times New Roman"/>
          <w:lang w:val="es-ES"/>
        </w:rPr>
        <w:t xml:space="preserve"> hasta su</w:t>
      </w:r>
      <w:r w:rsidRPr="00C256ED">
        <w:rPr>
          <w:rFonts w:ascii="Times New Roman" w:hAnsi="Times New Roman" w:cs="Times New Roman"/>
          <w:lang w:val="es-ES"/>
        </w:rPr>
        <w:t xml:space="preserve"> revocación</w:t>
      </w:r>
      <w:r w:rsidR="00C256ED">
        <w:rPr>
          <w:rFonts w:ascii="Times New Roman" w:hAnsi="Times New Roman" w:cs="Times New Roman"/>
          <w:lang w:val="es-ES"/>
        </w:rPr>
        <w:t>, no pudiendo realizarse la renovación del certificado digital en estos casos</w:t>
      </w:r>
      <w:r w:rsidR="00CE2E50" w:rsidRPr="00C256ED">
        <w:rPr>
          <w:rFonts w:ascii="Times New Roman" w:hAnsi="Times New Roman" w:cs="Times New Roman"/>
          <w:lang w:val="es-ES"/>
        </w:rPr>
        <w:t xml:space="preserve">. </w:t>
      </w:r>
    </w:p>
    <w:p w:rsidR="00C256ED" w:rsidRDefault="00C256ED" w:rsidP="007D6B8B">
      <w:pPr>
        <w:pStyle w:val="Prrafodelista"/>
        <w:ind w:left="284"/>
        <w:jc w:val="both"/>
        <w:rPr>
          <w:rFonts w:ascii="Times New Roman" w:hAnsi="Times New Roman" w:cs="Times New Roman"/>
          <w:lang w:val="es-ES"/>
        </w:rPr>
      </w:pPr>
    </w:p>
    <w:p w:rsidR="007D6B8B" w:rsidRPr="00C256ED" w:rsidRDefault="00C256ED" w:rsidP="007D6B8B">
      <w:pPr>
        <w:pStyle w:val="Prrafodelista"/>
        <w:ind w:left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caso que el servidor público requiera un nuevo certificado digital, deberá solicitar la emisión del mismo, cumpliendo los requisitos establecidos en el numeral 1 del presente, pudiendo posteriormente </w:t>
      </w:r>
      <w:r w:rsidR="000E27C0">
        <w:rPr>
          <w:rFonts w:ascii="Times New Roman" w:hAnsi="Times New Roman" w:cs="Times New Roman"/>
          <w:lang w:val="es-ES"/>
        </w:rPr>
        <w:t>solicitar la renovación del mismo según</w:t>
      </w:r>
      <w:r>
        <w:rPr>
          <w:rFonts w:ascii="Times New Roman" w:hAnsi="Times New Roman" w:cs="Times New Roman"/>
          <w:lang w:val="es-ES"/>
        </w:rPr>
        <w:t xml:space="preserve"> los plazos establecidos </w:t>
      </w:r>
      <w:r w:rsidR="000E27C0">
        <w:rPr>
          <w:rFonts w:ascii="Times New Roman" w:hAnsi="Times New Roman" w:cs="Times New Roman"/>
          <w:lang w:val="es-ES"/>
        </w:rPr>
        <w:t>en el Fax Instructivo AN-GEGPC-F-20/2017 de fecha 25/04/2017</w:t>
      </w:r>
      <w:r>
        <w:rPr>
          <w:rFonts w:ascii="Times New Roman" w:hAnsi="Times New Roman" w:cs="Times New Roman"/>
          <w:lang w:val="es-ES"/>
        </w:rPr>
        <w:t>.</w:t>
      </w:r>
    </w:p>
    <w:p w:rsidR="005A74BB" w:rsidRDefault="005A74BB" w:rsidP="005A74BB">
      <w:pPr>
        <w:jc w:val="both"/>
        <w:rPr>
          <w:rFonts w:ascii="Times New Roman" w:hAnsi="Times New Roman" w:cs="Times New Roman"/>
          <w:lang w:val="es-ES"/>
        </w:rPr>
      </w:pPr>
    </w:p>
    <w:p w:rsidR="005A74BB" w:rsidRPr="00BA667D" w:rsidRDefault="005A74BB" w:rsidP="005A74B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Finalmente, la aplicación, </w:t>
      </w:r>
      <w:r w:rsidRPr="00BA667D">
        <w:rPr>
          <w:rFonts w:ascii="Times New Roman" w:hAnsi="Times New Roman" w:cs="Times New Roman"/>
          <w:sz w:val="23"/>
          <w:szCs w:val="23"/>
        </w:rPr>
        <w:t xml:space="preserve">cumplimiento y seguimiento del presente fax </w:t>
      </w:r>
      <w:r>
        <w:rPr>
          <w:rFonts w:ascii="Times New Roman" w:hAnsi="Times New Roman" w:cs="Times New Roman"/>
          <w:sz w:val="23"/>
          <w:szCs w:val="23"/>
        </w:rPr>
        <w:t xml:space="preserve">instructivo </w:t>
      </w:r>
      <w:r w:rsidRPr="00BA667D">
        <w:rPr>
          <w:rFonts w:ascii="Times New Roman" w:hAnsi="Times New Roman" w:cs="Times New Roman"/>
          <w:sz w:val="23"/>
          <w:szCs w:val="23"/>
        </w:rPr>
        <w:t xml:space="preserve">es de responsabilidad de la Unidad de Ejecución del Proyecto Nuevo Sistema de Gestión Aduanera, la Unidad de Servicio a Operadores, las Gerencias Regionales y </w:t>
      </w:r>
      <w:r>
        <w:rPr>
          <w:rFonts w:ascii="Times New Roman" w:hAnsi="Times New Roman" w:cs="Times New Roman"/>
          <w:sz w:val="23"/>
          <w:szCs w:val="23"/>
        </w:rPr>
        <w:t xml:space="preserve">los técnicos </w:t>
      </w:r>
      <w:r w:rsidRPr="00BA667D">
        <w:rPr>
          <w:rFonts w:ascii="Times New Roman" w:hAnsi="Times New Roman" w:cs="Times New Roman"/>
          <w:sz w:val="23"/>
          <w:szCs w:val="23"/>
        </w:rPr>
        <w:t>de los Puntos de Registro para firma digital habilitados a nivel nacional.</w:t>
      </w:r>
    </w:p>
    <w:p w:rsidR="005A74BB" w:rsidRPr="005A74BB" w:rsidRDefault="005A74BB" w:rsidP="005A74BB">
      <w:pPr>
        <w:jc w:val="both"/>
        <w:rPr>
          <w:rFonts w:ascii="Times New Roman" w:hAnsi="Times New Roman" w:cs="Times New Roman"/>
        </w:rPr>
      </w:pPr>
    </w:p>
    <w:p w:rsidR="00AF43E5" w:rsidRPr="005A74BB" w:rsidRDefault="00AF43E5" w:rsidP="005A74BB">
      <w:pPr>
        <w:jc w:val="both"/>
        <w:rPr>
          <w:rFonts w:ascii="Times New Roman" w:hAnsi="Times New Roman" w:cs="Times New Roman"/>
          <w:lang w:val="es-ES"/>
        </w:rPr>
      </w:pPr>
      <w:r w:rsidRPr="005A74BB">
        <w:rPr>
          <w:rFonts w:ascii="Times New Roman" w:hAnsi="Times New Roman" w:cs="Times New Roman"/>
          <w:lang w:val="es-ES"/>
        </w:rPr>
        <w:t>Con este motivo saludo a ustedes, atentamente.</w:t>
      </w:r>
    </w:p>
    <w:p w:rsidR="00D97790" w:rsidRPr="00C256ED" w:rsidRDefault="00D97790" w:rsidP="00AF43E5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</w:pPr>
    </w:p>
    <w:p w:rsidR="00A24A55" w:rsidRPr="00C256ED" w:rsidRDefault="00A24A55" w:rsidP="00AF43E5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</w:pPr>
    </w:p>
    <w:p w:rsidR="00AF43E5" w:rsidRPr="009263DD" w:rsidRDefault="000E27C0" w:rsidP="00AF43E5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</w:pPr>
      <w:r w:rsidRPr="00B23DC6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 xml:space="preserve">GG: </w:t>
      </w:r>
      <w:r w:rsidR="00AF43E5" w:rsidRPr="009263DD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APP</w:t>
      </w:r>
    </w:p>
    <w:p w:rsidR="00AF43E5" w:rsidRPr="009263DD" w:rsidRDefault="000E27C0" w:rsidP="00AF43E5">
      <w:pPr>
        <w:rPr>
          <w:rFonts w:ascii="Times New Roman" w:hAnsi="Times New Roman"/>
          <w:b/>
          <w:bCs/>
          <w:noProof/>
          <w:sz w:val="14"/>
          <w:lang w:val="es-ES"/>
        </w:rPr>
      </w:pPr>
      <w:r w:rsidRPr="00B23DC6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 xml:space="preserve">UEPNSGA: </w:t>
      </w:r>
      <w:r w:rsidR="00B62652" w:rsidRPr="009263DD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R</w:t>
      </w:r>
      <w:r w:rsidR="00524FCB" w:rsidRPr="009263DD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FCB</w:t>
      </w:r>
      <w:r w:rsidR="00E73049" w:rsidRPr="009263DD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/PCT</w:t>
      </w:r>
    </w:p>
    <w:p w:rsidR="00AF43E5" w:rsidRPr="009263DD" w:rsidRDefault="00AF43E5" w:rsidP="00AF43E5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</w:pPr>
      <w:r w:rsidRPr="009263DD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c.c. Archivo</w:t>
      </w:r>
    </w:p>
    <w:p w:rsidR="00D97790" w:rsidRPr="00C256ED" w:rsidRDefault="00AF43E5" w:rsidP="00AF43E5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</w:pPr>
      <w:r w:rsidRPr="00C256ED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HR:UEPGC201</w:t>
      </w:r>
      <w:r w:rsidR="00AF5446" w:rsidRPr="00C256ED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8</w:t>
      </w:r>
      <w:r w:rsidRPr="00C256ED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-</w:t>
      </w:r>
      <w:r w:rsidR="009263DD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75</w:t>
      </w:r>
    </w:p>
    <w:sectPr w:rsidR="00D97790" w:rsidRPr="00C256ED" w:rsidSect="0098083A">
      <w:headerReference w:type="default" r:id="rId8"/>
      <w:pgSz w:w="12240" w:h="15840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54" w:rsidRDefault="00DD5E54" w:rsidP="00524FCB">
      <w:r>
        <w:separator/>
      </w:r>
    </w:p>
  </w:endnote>
  <w:endnote w:type="continuationSeparator" w:id="0">
    <w:p w:rsidR="00DD5E54" w:rsidRDefault="00DD5E54" w:rsidP="0052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54" w:rsidRDefault="00DD5E54" w:rsidP="00524FCB">
      <w:r>
        <w:separator/>
      </w:r>
    </w:p>
  </w:footnote>
  <w:footnote w:type="continuationSeparator" w:id="0">
    <w:p w:rsidR="00DD5E54" w:rsidRDefault="00DD5E54" w:rsidP="0052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CB" w:rsidRDefault="00524FCB">
    <w:pPr>
      <w:pStyle w:val="Encabezado"/>
    </w:pPr>
    <w:r>
      <w:rPr>
        <w:noProof/>
        <w:lang w:val="es-BO" w:eastAsia="es-BO"/>
      </w:rPr>
      <w:drawing>
        <wp:inline distT="0" distB="0" distL="0" distR="0" wp14:anchorId="15390E4C">
          <wp:extent cx="895350" cy="958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86" cy="959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BF3"/>
    <w:multiLevelType w:val="hybridMultilevel"/>
    <w:tmpl w:val="CC42B808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42C4"/>
    <w:multiLevelType w:val="hybridMultilevel"/>
    <w:tmpl w:val="15D6098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1A5B"/>
    <w:multiLevelType w:val="multilevel"/>
    <w:tmpl w:val="38D82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D911E44"/>
    <w:multiLevelType w:val="hybridMultilevel"/>
    <w:tmpl w:val="C1009246"/>
    <w:lvl w:ilvl="0" w:tplc="40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1E24573"/>
    <w:multiLevelType w:val="hybridMultilevel"/>
    <w:tmpl w:val="048249F0"/>
    <w:lvl w:ilvl="0" w:tplc="7954E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0D52B2"/>
    <w:multiLevelType w:val="hybridMultilevel"/>
    <w:tmpl w:val="7F901C40"/>
    <w:lvl w:ilvl="0" w:tplc="001CA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7AA130D"/>
    <w:multiLevelType w:val="hybridMultilevel"/>
    <w:tmpl w:val="1746299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F946CD"/>
    <w:multiLevelType w:val="hybridMultilevel"/>
    <w:tmpl w:val="E7CAC6F2"/>
    <w:lvl w:ilvl="0" w:tplc="5B6A8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10D7A"/>
    <w:multiLevelType w:val="hybridMultilevel"/>
    <w:tmpl w:val="7FE88610"/>
    <w:lvl w:ilvl="0" w:tplc="8C3656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0424ADA"/>
    <w:multiLevelType w:val="hybridMultilevel"/>
    <w:tmpl w:val="1E9C9C6A"/>
    <w:lvl w:ilvl="0" w:tplc="23F27FB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400A0019" w:tentative="1">
      <w:start w:val="1"/>
      <w:numFmt w:val="lowerLetter"/>
      <w:lvlText w:val="%2."/>
      <w:lvlJc w:val="left"/>
      <w:pPr>
        <w:ind w:left="1140" w:hanging="360"/>
      </w:pPr>
    </w:lvl>
    <w:lvl w:ilvl="2" w:tplc="400A001B" w:tentative="1">
      <w:start w:val="1"/>
      <w:numFmt w:val="lowerRoman"/>
      <w:lvlText w:val="%3."/>
      <w:lvlJc w:val="right"/>
      <w:pPr>
        <w:ind w:left="1860" w:hanging="180"/>
      </w:pPr>
    </w:lvl>
    <w:lvl w:ilvl="3" w:tplc="400A000F" w:tentative="1">
      <w:start w:val="1"/>
      <w:numFmt w:val="decimal"/>
      <w:lvlText w:val="%4."/>
      <w:lvlJc w:val="left"/>
      <w:pPr>
        <w:ind w:left="2580" w:hanging="360"/>
      </w:pPr>
    </w:lvl>
    <w:lvl w:ilvl="4" w:tplc="400A0019" w:tentative="1">
      <w:start w:val="1"/>
      <w:numFmt w:val="lowerLetter"/>
      <w:lvlText w:val="%5."/>
      <w:lvlJc w:val="left"/>
      <w:pPr>
        <w:ind w:left="3300" w:hanging="360"/>
      </w:pPr>
    </w:lvl>
    <w:lvl w:ilvl="5" w:tplc="400A001B" w:tentative="1">
      <w:start w:val="1"/>
      <w:numFmt w:val="lowerRoman"/>
      <w:lvlText w:val="%6."/>
      <w:lvlJc w:val="right"/>
      <w:pPr>
        <w:ind w:left="4020" w:hanging="180"/>
      </w:pPr>
    </w:lvl>
    <w:lvl w:ilvl="6" w:tplc="400A000F" w:tentative="1">
      <w:start w:val="1"/>
      <w:numFmt w:val="decimal"/>
      <w:lvlText w:val="%7."/>
      <w:lvlJc w:val="left"/>
      <w:pPr>
        <w:ind w:left="4740" w:hanging="360"/>
      </w:pPr>
    </w:lvl>
    <w:lvl w:ilvl="7" w:tplc="400A0019" w:tentative="1">
      <w:start w:val="1"/>
      <w:numFmt w:val="lowerLetter"/>
      <w:lvlText w:val="%8."/>
      <w:lvlJc w:val="left"/>
      <w:pPr>
        <w:ind w:left="5460" w:hanging="360"/>
      </w:pPr>
    </w:lvl>
    <w:lvl w:ilvl="8" w:tplc="4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F20E1B"/>
    <w:multiLevelType w:val="hybridMultilevel"/>
    <w:tmpl w:val="41085F70"/>
    <w:lvl w:ilvl="0" w:tplc="8C040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9344AC"/>
    <w:multiLevelType w:val="hybridMultilevel"/>
    <w:tmpl w:val="8E386C5C"/>
    <w:lvl w:ilvl="0" w:tplc="CCF80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45"/>
    <w:rsid w:val="00002AC5"/>
    <w:rsid w:val="00010BA4"/>
    <w:rsid w:val="000201E8"/>
    <w:rsid w:val="00026998"/>
    <w:rsid w:val="000E0EF4"/>
    <w:rsid w:val="000E27C0"/>
    <w:rsid w:val="000E2928"/>
    <w:rsid w:val="000E2C53"/>
    <w:rsid w:val="000E31C0"/>
    <w:rsid w:val="00103858"/>
    <w:rsid w:val="00136A3B"/>
    <w:rsid w:val="001C2CD5"/>
    <w:rsid w:val="001C4A51"/>
    <w:rsid w:val="001D2A80"/>
    <w:rsid w:val="001D3681"/>
    <w:rsid w:val="00210173"/>
    <w:rsid w:val="00256726"/>
    <w:rsid w:val="002611AE"/>
    <w:rsid w:val="00272A99"/>
    <w:rsid w:val="002A4A38"/>
    <w:rsid w:val="002B7BE8"/>
    <w:rsid w:val="002D0C2C"/>
    <w:rsid w:val="003146F6"/>
    <w:rsid w:val="00315C48"/>
    <w:rsid w:val="00324A5A"/>
    <w:rsid w:val="00333702"/>
    <w:rsid w:val="00351320"/>
    <w:rsid w:val="00396A28"/>
    <w:rsid w:val="003D1B2A"/>
    <w:rsid w:val="004A07A1"/>
    <w:rsid w:val="004F6541"/>
    <w:rsid w:val="00500660"/>
    <w:rsid w:val="00524FCB"/>
    <w:rsid w:val="00581689"/>
    <w:rsid w:val="005A08A1"/>
    <w:rsid w:val="005A74BB"/>
    <w:rsid w:val="005F3F04"/>
    <w:rsid w:val="005F4621"/>
    <w:rsid w:val="006034C5"/>
    <w:rsid w:val="00662000"/>
    <w:rsid w:val="006F3056"/>
    <w:rsid w:val="00704EDA"/>
    <w:rsid w:val="0078270B"/>
    <w:rsid w:val="007B21BE"/>
    <w:rsid w:val="007D6B8B"/>
    <w:rsid w:val="00812295"/>
    <w:rsid w:val="00832245"/>
    <w:rsid w:val="008713E0"/>
    <w:rsid w:val="009263DD"/>
    <w:rsid w:val="00960E6F"/>
    <w:rsid w:val="0098083A"/>
    <w:rsid w:val="009A32D0"/>
    <w:rsid w:val="009A5FD6"/>
    <w:rsid w:val="009F0DFE"/>
    <w:rsid w:val="00A24A55"/>
    <w:rsid w:val="00A27A6D"/>
    <w:rsid w:val="00A632DE"/>
    <w:rsid w:val="00A91E9E"/>
    <w:rsid w:val="00AD4D29"/>
    <w:rsid w:val="00AF0660"/>
    <w:rsid w:val="00AF43E5"/>
    <w:rsid w:val="00AF5446"/>
    <w:rsid w:val="00B23DC6"/>
    <w:rsid w:val="00B62652"/>
    <w:rsid w:val="00C256ED"/>
    <w:rsid w:val="00CE2E50"/>
    <w:rsid w:val="00D06645"/>
    <w:rsid w:val="00D17819"/>
    <w:rsid w:val="00D97790"/>
    <w:rsid w:val="00DD27FD"/>
    <w:rsid w:val="00DD5E54"/>
    <w:rsid w:val="00DE7CCF"/>
    <w:rsid w:val="00DF3A6A"/>
    <w:rsid w:val="00E73049"/>
    <w:rsid w:val="00E800B2"/>
    <w:rsid w:val="00F3658B"/>
    <w:rsid w:val="00F40A80"/>
    <w:rsid w:val="00F67AF2"/>
    <w:rsid w:val="00F93EA8"/>
    <w:rsid w:val="00FE0039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64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D06645"/>
    <w:pPr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664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06645"/>
    <w:pPr>
      <w:ind w:left="720"/>
      <w:contextualSpacing/>
    </w:pPr>
  </w:style>
  <w:style w:type="paragraph" w:styleId="Encabezado">
    <w:name w:val="header"/>
    <w:basedOn w:val="Normal"/>
    <w:link w:val="EncabezadoCar"/>
    <w:rsid w:val="00D06645"/>
    <w:pPr>
      <w:tabs>
        <w:tab w:val="center" w:pos="4419"/>
        <w:tab w:val="right" w:pos="8838"/>
      </w:tabs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06645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664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06645"/>
  </w:style>
  <w:style w:type="paragraph" w:styleId="Textodeglobo">
    <w:name w:val="Balloon Text"/>
    <w:basedOn w:val="Normal"/>
    <w:link w:val="TextodegloboCar"/>
    <w:uiPriority w:val="99"/>
    <w:semiHidden/>
    <w:unhideWhenUsed/>
    <w:rsid w:val="00D066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6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24F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FCB"/>
    <w:rPr>
      <w:rFonts w:ascii="Calibri" w:hAnsi="Calibri" w:cs="Calibri"/>
    </w:rPr>
  </w:style>
  <w:style w:type="paragraph" w:customStyle="1" w:styleId="Standard">
    <w:name w:val="Standard"/>
    <w:basedOn w:val="Normal"/>
    <w:rsid w:val="007D6B8B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7D6B8B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7D6B8B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6F3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0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056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056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64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D06645"/>
    <w:pPr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664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06645"/>
    <w:pPr>
      <w:ind w:left="720"/>
      <w:contextualSpacing/>
    </w:pPr>
  </w:style>
  <w:style w:type="paragraph" w:styleId="Encabezado">
    <w:name w:val="header"/>
    <w:basedOn w:val="Normal"/>
    <w:link w:val="EncabezadoCar"/>
    <w:rsid w:val="00D06645"/>
    <w:pPr>
      <w:tabs>
        <w:tab w:val="center" w:pos="4419"/>
        <w:tab w:val="right" w:pos="8838"/>
      </w:tabs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06645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664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06645"/>
  </w:style>
  <w:style w:type="paragraph" w:styleId="Textodeglobo">
    <w:name w:val="Balloon Text"/>
    <w:basedOn w:val="Normal"/>
    <w:link w:val="TextodegloboCar"/>
    <w:uiPriority w:val="99"/>
    <w:semiHidden/>
    <w:unhideWhenUsed/>
    <w:rsid w:val="00D066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6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24F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FCB"/>
    <w:rPr>
      <w:rFonts w:ascii="Calibri" w:hAnsi="Calibri" w:cs="Calibri"/>
    </w:rPr>
  </w:style>
  <w:style w:type="paragraph" w:customStyle="1" w:styleId="Standard">
    <w:name w:val="Standard"/>
    <w:basedOn w:val="Normal"/>
    <w:rsid w:val="007D6B8B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7D6B8B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7D6B8B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6F3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0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056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05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Ivan Cruz Taboada</dc:creator>
  <cp:lastModifiedBy>Fernando Chavez Barrionuevo</cp:lastModifiedBy>
  <cp:revision>2</cp:revision>
  <cp:lastPrinted>2018-04-23T20:52:00Z</cp:lastPrinted>
  <dcterms:created xsi:type="dcterms:W3CDTF">2018-04-23T21:38:00Z</dcterms:created>
  <dcterms:modified xsi:type="dcterms:W3CDTF">2018-04-23T21:38:00Z</dcterms:modified>
</cp:coreProperties>
</file>