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9D" w:rsidRPr="000C784D" w:rsidRDefault="00A8009D" w:rsidP="000C784D">
      <w:pPr>
        <w:shd w:val="clear" w:color="auto" w:fill="FFFFFF"/>
        <w:tabs>
          <w:tab w:val="left" w:pos="7655"/>
        </w:tabs>
        <w:spacing w:line="360" w:lineRule="exact"/>
        <w:ind w:left="1819" w:right="980"/>
        <w:jc w:val="center"/>
        <w:rPr>
          <w:b/>
          <w:lang w:val="en-US"/>
        </w:rPr>
      </w:pPr>
      <w:bookmarkStart w:id="0" w:name="_GoBack"/>
      <w:bookmarkEnd w:id="0"/>
      <w:r w:rsidRPr="000C784D">
        <w:rPr>
          <w:b/>
          <w:color w:val="000000"/>
          <w:sz w:val="34"/>
          <w:szCs w:val="34"/>
          <w:lang w:val="en-US"/>
        </w:rPr>
        <w:t xml:space="preserve">FAX - INSTRUCTIVO </w:t>
      </w:r>
      <w:r w:rsidRPr="000C784D">
        <w:rPr>
          <w:b/>
          <w:color w:val="000000"/>
          <w:spacing w:val="-14"/>
          <w:sz w:val="34"/>
          <w:szCs w:val="34"/>
          <w:lang w:val="en-US"/>
        </w:rPr>
        <w:t>AN-GNNGC-DVANC-F No. 004/2010</w:t>
      </w:r>
    </w:p>
    <w:p w:rsidR="00A8009D" w:rsidRDefault="00A8009D">
      <w:pPr>
        <w:shd w:val="clear" w:color="auto" w:fill="FFFFFF"/>
        <w:spacing w:before="533" w:line="269" w:lineRule="exact"/>
        <w:ind w:left="2707"/>
      </w:pPr>
      <w:r>
        <w:rPr>
          <w:color w:val="000000"/>
          <w:spacing w:val="-2"/>
          <w:sz w:val="24"/>
          <w:szCs w:val="24"/>
          <w:lang w:val="es-ES_tradnl"/>
        </w:rPr>
        <w:t xml:space="preserve">A/To: </w:t>
      </w:r>
      <w:r w:rsidR="000C784D">
        <w:rPr>
          <w:color w:val="000000"/>
          <w:spacing w:val="-2"/>
          <w:sz w:val="24"/>
          <w:szCs w:val="24"/>
          <w:lang w:val="es-ES_tradnl"/>
        </w:rPr>
        <w:t xml:space="preserve"> </w:t>
      </w:r>
      <w:r>
        <w:rPr>
          <w:b/>
          <w:bCs/>
          <w:color w:val="000000"/>
          <w:spacing w:val="-2"/>
          <w:sz w:val="24"/>
          <w:szCs w:val="24"/>
          <w:lang w:val="es-ES_tradnl"/>
        </w:rPr>
        <w:t>Gerencias Regionales</w:t>
      </w:r>
    </w:p>
    <w:p w:rsidR="00A8009D" w:rsidRDefault="00A8009D">
      <w:pPr>
        <w:shd w:val="clear" w:color="auto" w:fill="FFFFFF"/>
        <w:spacing w:line="269" w:lineRule="exact"/>
        <w:ind w:left="3413"/>
      </w:pPr>
      <w:r>
        <w:rPr>
          <w:b/>
          <w:bCs/>
          <w:color w:val="000000"/>
          <w:spacing w:val="-3"/>
          <w:sz w:val="24"/>
          <w:szCs w:val="24"/>
          <w:lang w:val="es-ES_tradnl"/>
        </w:rPr>
        <w:t>Administraciones de Aduana</w:t>
      </w:r>
    </w:p>
    <w:p w:rsidR="00A8009D" w:rsidRDefault="00A8009D">
      <w:pPr>
        <w:shd w:val="clear" w:color="auto" w:fill="FFFFFF"/>
        <w:spacing w:line="269" w:lineRule="exact"/>
        <w:ind w:left="3408"/>
      </w:pPr>
      <w:r>
        <w:rPr>
          <w:b/>
          <w:bCs/>
          <w:color w:val="000000"/>
          <w:spacing w:val="-4"/>
          <w:sz w:val="24"/>
          <w:szCs w:val="24"/>
          <w:lang w:val="es-ES_tradnl"/>
        </w:rPr>
        <w:t>Importadores</w:t>
      </w:r>
    </w:p>
    <w:p w:rsidR="00A8009D" w:rsidRDefault="00A8009D">
      <w:pPr>
        <w:shd w:val="clear" w:color="auto" w:fill="FFFFFF"/>
        <w:spacing w:line="269" w:lineRule="exact"/>
        <w:ind w:left="3413"/>
      </w:pPr>
      <w:r>
        <w:rPr>
          <w:b/>
          <w:bCs/>
          <w:color w:val="000000"/>
          <w:spacing w:val="-3"/>
          <w:sz w:val="24"/>
          <w:szCs w:val="24"/>
          <w:lang w:val="es-ES_tradnl"/>
        </w:rPr>
        <w:t>C</w:t>
      </w:r>
      <w:r>
        <w:rPr>
          <w:rFonts w:eastAsia="Times New Roman"/>
          <w:b/>
          <w:bCs/>
          <w:color w:val="000000"/>
          <w:spacing w:val="-3"/>
          <w:sz w:val="24"/>
          <w:szCs w:val="24"/>
          <w:lang w:val="es-ES_tradnl"/>
        </w:rPr>
        <w:t>ámara Nacional de Despachantes de Aduana</w:t>
      </w:r>
    </w:p>
    <w:p w:rsidR="00A8009D" w:rsidRDefault="00A8009D">
      <w:pPr>
        <w:shd w:val="clear" w:color="auto" w:fill="FFFFFF"/>
        <w:spacing w:line="269" w:lineRule="exact"/>
        <w:ind w:left="3418"/>
      </w:pPr>
      <w:r>
        <w:rPr>
          <w:b/>
          <w:bCs/>
          <w:color w:val="000000"/>
          <w:spacing w:val="-4"/>
          <w:sz w:val="24"/>
          <w:szCs w:val="24"/>
          <w:lang w:val="es-ES_tradnl"/>
        </w:rPr>
        <w:t>C</w:t>
      </w:r>
      <w:r>
        <w:rPr>
          <w:rFonts w:eastAsia="Times New Roman"/>
          <w:b/>
          <w:bCs/>
          <w:color w:val="000000"/>
          <w:spacing w:val="-4"/>
          <w:sz w:val="24"/>
          <w:szCs w:val="24"/>
          <w:lang w:val="es-ES_tradnl"/>
        </w:rPr>
        <w:t>ámara Nacional de Comercio</w:t>
      </w:r>
    </w:p>
    <w:p w:rsidR="00A8009D" w:rsidRDefault="00A8009D">
      <w:pPr>
        <w:shd w:val="clear" w:color="auto" w:fill="FFFFFF"/>
        <w:spacing w:line="269" w:lineRule="exact"/>
        <w:ind w:left="3413"/>
      </w:pPr>
      <w:r>
        <w:rPr>
          <w:b/>
          <w:bCs/>
          <w:color w:val="000000"/>
          <w:spacing w:val="-3"/>
          <w:sz w:val="24"/>
          <w:szCs w:val="24"/>
          <w:lang w:val="es-ES_tradnl"/>
        </w:rPr>
        <w:t>C</w:t>
      </w:r>
      <w:r>
        <w:rPr>
          <w:rFonts w:eastAsia="Times New Roman"/>
          <w:b/>
          <w:bCs/>
          <w:color w:val="000000"/>
          <w:spacing w:val="-3"/>
          <w:sz w:val="24"/>
          <w:szCs w:val="24"/>
          <w:lang w:val="es-ES_tradnl"/>
        </w:rPr>
        <w:t>ámara Nacional de Industria</w:t>
      </w:r>
    </w:p>
    <w:p w:rsidR="00A8009D" w:rsidRDefault="00A8009D">
      <w:pPr>
        <w:shd w:val="clear" w:color="auto" w:fill="FFFFFF"/>
        <w:spacing w:before="115"/>
        <w:ind w:left="2357"/>
      </w:pPr>
      <w:r>
        <w:rPr>
          <w:color w:val="000000"/>
          <w:spacing w:val="-1"/>
          <w:sz w:val="24"/>
          <w:szCs w:val="24"/>
          <w:lang w:val="es-ES_tradnl"/>
        </w:rPr>
        <w:t>De/From: Lic.Ivan Guzman Ruescas</w:t>
      </w:r>
    </w:p>
    <w:p w:rsidR="00A8009D" w:rsidRDefault="00A8009D">
      <w:pPr>
        <w:shd w:val="clear" w:color="auto" w:fill="FFFFFF"/>
        <w:spacing w:before="14" w:line="240" w:lineRule="exact"/>
        <w:ind w:left="3403" w:right="1267"/>
      </w:pPr>
      <w:r>
        <w:rPr>
          <w:b/>
          <w:bCs/>
          <w:color w:val="000000"/>
          <w:spacing w:val="-18"/>
          <w:sz w:val="24"/>
          <w:szCs w:val="24"/>
          <w:lang w:val="es-ES_tradnl"/>
        </w:rPr>
        <w:t xml:space="preserve">GERENTE NACIONAL DE NORMAS a.i </w:t>
      </w:r>
      <w:r>
        <w:rPr>
          <w:b/>
          <w:bCs/>
          <w:color w:val="000000"/>
          <w:spacing w:val="-16"/>
          <w:sz w:val="24"/>
          <w:szCs w:val="24"/>
          <w:lang w:val="es-ES_tradnl"/>
        </w:rPr>
        <w:t>ADUANA NACIONAL DE BOLIVIA</w:t>
      </w:r>
    </w:p>
    <w:p w:rsidR="00A8009D" w:rsidRDefault="00A8009D">
      <w:pPr>
        <w:shd w:val="clear" w:color="auto" w:fill="FFFFFF"/>
        <w:tabs>
          <w:tab w:val="left" w:pos="4656"/>
        </w:tabs>
        <w:spacing w:before="168"/>
        <w:ind w:left="2131"/>
      </w:pPr>
      <w:r>
        <w:rPr>
          <w:color w:val="000000"/>
          <w:spacing w:val="-3"/>
          <w:sz w:val="24"/>
          <w:szCs w:val="24"/>
          <w:lang w:val="es-ES_tradnl"/>
        </w:rPr>
        <w:t>Fecha/Date: La Paz,</w:t>
      </w:r>
      <w:r>
        <w:rPr>
          <w:rFonts w:ascii="Arial" w:cs="Arial"/>
          <w:color w:val="000000"/>
          <w:sz w:val="24"/>
          <w:szCs w:val="24"/>
          <w:lang w:val="es-ES_tradnl"/>
        </w:rPr>
        <w:tab/>
      </w:r>
      <w:r>
        <w:rPr>
          <w:color w:val="000000"/>
          <w:spacing w:val="-4"/>
          <w:sz w:val="24"/>
          <w:szCs w:val="24"/>
          <w:lang w:val="es-ES_tradnl"/>
        </w:rPr>
        <w:t xml:space="preserve">-5 </w:t>
      </w:r>
      <w:r w:rsidR="000C784D">
        <w:rPr>
          <w:color w:val="000000"/>
          <w:spacing w:val="-4"/>
          <w:sz w:val="24"/>
          <w:szCs w:val="24"/>
          <w:lang w:val="es-ES_tradnl"/>
        </w:rPr>
        <w:t xml:space="preserve"> AGO</w:t>
      </w:r>
      <w:r>
        <w:rPr>
          <w:color w:val="000000"/>
          <w:spacing w:val="-4"/>
          <w:sz w:val="24"/>
          <w:szCs w:val="24"/>
          <w:lang w:val="es-ES_tradnl"/>
        </w:rPr>
        <w:t xml:space="preserve"> 2010</w:t>
      </w:r>
    </w:p>
    <w:p w:rsidR="00A8009D" w:rsidRDefault="00A8009D">
      <w:pPr>
        <w:shd w:val="clear" w:color="auto" w:fill="FFFFFF"/>
        <w:spacing w:before="245" w:line="240" w:lineRule="exact"/>
        <w:ind w:left="3398" w:hanging="538"/>
      </w:pPr>
      <w:r>
        <w:rPr>
          <w:color w:val="000000"/>
          <w:spacing w:val="-8"/>
          <w:sz w:val="24"/>
          <w:szCs w:val="24"/>
          <w:lang w:val="es-ES_tradnl"/>
        </w:rPr>
        <w:t xml:space="preserve">Ref:  </w:t>
      </w:r>
      <w:r>
        <w:rPr>
          <w:b/>
          <w:bCs/>
          <w:color w:val="000000"/>
          <w:spacing w:val="-8"/>
          <w:sz w:val="24"/>
          <w:szCs w:val="24"/>
          <w:lang w:val="es-ES_tradnl"/>
        </w:rPr>
        <w:t xml:space="preserve">Interrupciones   presentadas   en   el   sistema   de   la </w:t>
      </w:r>
      <w:r>
        <w:rPr>
          <w:b/>
          <w:bCs/>
          <w:color w:val="000000"/>
          <w:sz w:val="24"/>
          <w:szCs w:val="24"/>
          <w:lang w:val="es-ES_tradnl"/>
        </w:rPr>
        <w:t>Declaraci</w:t>
      </w:r>
      <w:r>
        <w:rPr>
          <w:rFonts w:eastAsia="Times New Roman"/>
          <w:b/>
          <w:bCs/>
          <w:color w:val="000000"/>
          <w:sz w:val="24"/>
          <w:szCs w:val="24"/>
          <w:lang w:val="es-ES_tradnl"/>
        </w:rPr>
        <w:t>ón Andina del Valor.</w:t>
      </w:r>
    </w:p>
    <w:p w:rsidR="00A8009D" w:rsidRDefault="00A8009D">
      <w:pPr>
        <w:shd w:val="clear" w:color="auto" w:fill="FFFFFF"/>
        <w:spacing w:before="130"/>
        <w:ind w:left="2256"/>
      </w:pPr>
      <w:r>
        <w:rPr>
          <w:color w:val="000000"/>
          <w:spacing w:val="-13"/>
          <w:sz w:val="24"/>
          <w:szCs w:val="24"/>
          <w:lang w:val="es-ES_tradnl"/>
        </w:rPr>
        <w:t>No. P</w:t>
      </w:r>
      <w:r>
        <w:rPr>
          <w:rFonts w:eastAsia="Times New Roman"/>
          <w:color w:val="000000"/>
          <w:spacing w:val="-13"/>
          <w:sz w:val="24"/>
          <w:szCs w:val="24"/>
          <w:lang w:val="es-ES_tradnl"/>
        </w:rPr>
        <w:t>áginas:  2 (Dos)</w:t>
      </w:r>
    </w:p>
    <w:p w:rsidR="00A8009D" w:rsidRDefault="00A8009D">
      <w:pPr>
        <w:shd w:val="clear" w:color="auto" w:fill="FFFFFF"/>
        <w:spacing w:before="168"/>
        <w:ind w:left="24"/>
      </w:pPr>
      <w:r>
        <w:rPr>
          <w:color w:val="000000"/>
          <w:spacing w:val="-4"/>
          <w:sz w:val="16"/>
          <w:szCs w:val="16"/>
          <w:lang w:val="es-ES_tradnl"/>
        </w:rPr>
        <w:t xml:space="preserve">SI USTED NO RECIBE TODAS LAS PAGINAS O SI ESTAS NO SON LEGIBLES POR FAVOR CONTACTE A: 2128008 - </w:t>
      </w:r>
      <w:r>
        <w:rPr>
          <w:rFonts w:eastAsia="Times New Roman"/>
          <w:color w:val="000000"/>
          <w:spacing w:val="-4"/>
          <w:sz w:val="16"/>
          <w:szCs w:val="16"/>
          <w:lang w:val="es-ES_tradnl"/>
        </w:rPr>
        <w:t>¡nt. 1201</w:t>
      </w:r>
    </w:p>
    <w:p w:rsidR="00A8009D" w:rsidRDefault="00A8009D">
      <w:pPr>
        <w:shd w:val="clear" w:color="auto" w:fill="FFFFFF"/>
        <w:spacing w:before="499"/>
        <w:ind w:left="19"/>
      </w:pPr>
      <w:r>
        <w:rPr>
          <w:color w:val="000000"/>
          <w:spacing w:val="-4"/>
          <w:sz w:val="24"/>
          <w:szCs w:val="24"/>
          <w:lang w:val="es-ES_tradnl"/>
        </w:rPr>
        <w:t>De mi consideraci</w:t>
      </w:r>
      <w:r>
        <w:rPr>
          <w:rFonts w:eastAsia="Times New Roman"/>
          <w:color w:val="000000"/>
          <w:spacing w:val="-4"/>
          <w:sz w:val="24"/>
          <w:szCs w:val="24"/>
          <w:lang w:val="es-ES_tradnl"/>
        </w:rPr>
        <w:t>ón:</w:t>
      </w:r>
    </w:p>
    <w:p w:rsidR="00A8009D" w:rsidRDefault="00A8009D">
      <w:pPr>
        <w:shd w:val="clear" w:color="auto" w:fill="FFFFFF"/>
        <w:spacing w:before="283" w:line="264" w:lineRule="exact"/>
        <w:ind w:left="10"/>
        <w:jc w:val="both"/>
      </w:pPr>
      <w:r>
        <w:rPr>
          <w:color w:val="000000"/>
          <w:sz w:val="24"/>
          <w:szCs w:val="24"/>
          <w:lang w:val="es-ES_tradnl"/>
        </w:rPr>
        <w:t xml:space="preserve">Mediante la presente comunico a ustedes, que al haberse presentado problemas en el </w:t>
      </w:r>
      <w:r>
        <w:rPr>
          <w:color w:val="000000"/>
          <w:spacing w:val="-2"/>
          <w:sz w:val="24"/>
          <w:szCs w:val="24"/>
          <w:lang w:val="es-ES_tradnl"/>
        </w:rPr>
        <w:t>adecuado funcionamiento del sistema inform</w:t>
      </w:r>
      <w:r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ático de la Declaración Andina del Valor y a 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objeto de regularizar aquellos trámites que quedaron inconclusos para su presentación a la </w:t>
      </w:r>
      <w:r>
        <w:rPr>
          <w:rFonts w:eastAsia="Times New Roman"/>
          <w:color w:val="000000"/>
          <w:sz w:val="24"/>
          <w:szCs w:val="24"/>
          <w:lang w:val="es-ES_tradnl"/>
        </w:rPr>
        <w:t>Administración Aduanera de acuerdo a lo previsto en la RD 01-010-09 de fecha 25/05/2009, corresponde instruir lo siguiente:</w:t>
      </w:r>
    </w:p>
    <w:p w:rsidR="00A8009D" w:rsidRDefault="00A8009D">
      <w:pPr>
        <w:shd w:val="clear" w:color="auto" w:fill="FFFFFF"/>
        <w:spacing w:before="278" w:line="259" w:lineRule="exact"/>
        <w:ind w:left="10" w:right="10"/>
        <w:jc w:val="both"/>
      </w:pPr>
      <w:r>
        <w:rPr>
          <w:b/>
          <w:bCs/>
          <w:color w:val="000000"/>
          <w:spacing w:val="-1"/>
          <w:sz w:val="24"/>
          <w:szCs w:val="24"/>
          <w:lang w:val="es-ES_tradnl"/>
        </w:rPr>
        <w:t>1.- Declaraciones Andinas del Valor (DAV) Registradas en el sistema inform</w:t>
      </w:r>
      <w:r>
        <w:rPr>
          <w:rFonts w:eastAsia="Times New Roman"/>
          <w:b/>
          <w:bCs/>
          <w:color w:val="000000"/>
          <w:spacing w:val="-1"/>
          <w:sz w:val="24"/>
          <w:szCs w:val="24"/>
          <w:lang w:val="es-ES_tradnl"/>
        </w:rPr>
        <w:t xml:space="preserve">ático de </w:t>
      </w:r>
      <w:r>
        <w:rPr>
          <w:rFonts w:eastAsia="Times New Roman"/>
          <w:b/>
          <w:bCs/>
          <w:color w:val="000000"/>
          <w:spacing w:val="-3"/>
          <w:sz w:val="24"/>
          <w:szCs w:val="24"/>
          <w:lang w:val="es-ES_tradnl"/>
        </w:rPr>
        <w:t>la ANB, no asociadas a Declaraciones Únicas de Importación (DUI).</w:t>
      </w:r>
    </w:p>
    <w:p w:rsidR="00A8009D" w:rsidRDefault="00A8009D">
      <w:pPr>
        <w:shd w:val="clear" w:color="auto" w:fill="FFFFFF"/>
        <w:spacing w:before="269" w:line="264" w:lineRule="exact"/>
        <w:ind w:right="19"/>
        <w:jc w:val="both"/>
      </w:pPr>
      <w:r>
        <w:rPr>
          <w:color w:val="000000"/>
          <w:sz w:val="24"/>
          <w:szCs w:val="24"/>
          <w:lang w:val="es-ES_tradnl"/>
        </w:rPr>
        <w:t xml:space="preserve">Para todas las Declaraciones Andinas del Valor registradas del 31 de julio al 3 de agosto, no asociadas a Declaraciones 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Únicas de Importación, deberán proceder nuevamente al </w:t>
      </w:r>
      <w:r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registro de la D.A.V. en el sistema informático de la A.N.B., a objeto de que las mismas </w:t>
      </w:r>
      <w:r>
        <w:rPr>
          <w:rFonts w:eastAsia="Times New Roman"/>
          <w:color w:val="000000"/>
          <w:spacing w:val="-4"/>
          <w:sz w:val="24"/>
          <w:szCs w:val="24"/>
          <w:lang w:val="es-ES_tradnl"/>
        </w:rPr>
        <w:t xml:space="preserve">sean presentadas como documentación soporte en las Declaraciones Únicas de Importación </w:t>
      </w:r>
      <w:r>
        <w:rPr>
          <w:rFonts w:eastAsia="Times New Roman"/>
          <w:color w:val="000000"/>
          <w:sz w:val="24"/>
          <w:szCs w:val="24"/>
          <w:lang w:val="es-ES_tradnl"/>
        </w:rPr>
        <w:t>correspondientes.</w:t>
      </w:r>
    </w:p>
    <w:p w:rsidR="00A8009D" w:rsidRDefault="00A8009D">
      <w:pPr>
        <w:shd w:val="clear" w:color="auto" w:fill="FFFFFF"/>
        <w:spacing w:before="269" w:line="264" w:lineRule="exact"/>
        <w:ind w:right="19"/>
        <w:jc w:val="both"/>
        <w:sectPr w:rsidR="00A8009D">
          <w:type w:val="continuous"/>
          <w:pgSz w:w="12442" w:h="15994"/>
          <w:pgMar w:top="3350" w:right="2050" w:bottom="2141" w:left="1757" w:header="720" w:footer="720" w:gutter="0"/>
          <w:cols w:space="60"/>
          <w:noEndnote/>
        </w:sectPr>
      </w:pPr>
    </w:p>
    <w:p w:rsidR="00A8009D" w:rsidRDefault="00A8009D">
      <w:pPr>
        <w:shd w:val="clear" w:color="auto" w:fill="FFFFFF"/>
        <w:spacing w:line="274" w:lineRule="exact"/>
        <w:ind w:left="5" w:right="24"/>
        <w:jc w:val="both"/>
      </w:pPr>
      <w:r>
        <w:rPr>
          <w:b/>
          <w:bCs/>
          <w:color w:val="000000"/>
          <w:spacing w:val="-2"/>
          <w:sz w:val="24"/>
          <w:szCs w:val="24"/>
          <w:lang w:val="es-ES_tradnl"/>
        </w:rPr>
        <w:lastRenderedPageBreak/>
        <w:t xml:space="preserve">2.- Declaraciones Andinas del Valor Registradas en </w:t>
      </w:r>
      <w:r>
        <w:rPr>
          <w:color w:val="000000"/>
          <w:spacing w:val="-2"/>
          <w:sz w:val="24"/>
          <w:szCs w:val="24"/>
          <w:lang w:val="es-ES_tradnl"/>
        </w:rPr>
        <w:t xml:space="preserve">el </w:t>
      </w:r>
      <w:r>
        <w:rPr>
          <w:b/>
          <w:bCs/>
          <w:color w:val="000000"/>
          <w:spacing w:val="-2"/>
          <w:sz w:val="24"/>
          <w:szCs w:val="24"/>
          <w:lang w:val="es-ES_tradnl"/>
        </w:rPr>
        <w:t>sistema inform</w:t>
      </w:r>
      <w:r>
        <w:rPr>
          <w:rFonts w:eastAsia="Times New Roman"/>
          <w:b/>
          <w:bCs/>
          <w:color w:val="000000"/>
          <w:spacing w:val="-2"/>
          <w:sz w:val="24"/>
          <w:szCs w:val="24"/>
          <w:lang w:val="es-ES_tradnl"/>
        </w:rPr>
        <w:t xml:space="preserve">ático y asociadas </w:t>
      </w:r>
      <w:r>
        <w:rPr>
          <w:rFonts w:eastAsia="Times New Roman"/>
          <w:b/>
          <w:bCs/>
          <w:color w:val="000000"/>
          <w:sz w:val="24"/>
          <w:szCs w:val="24"/>
          <w:lang w:val="es-ES_tradnl"/>
        </w:rPr>
        <w:t>a Declaraciones Únicas de Importación, presentadas o no a la administración Aduanera.</w:t>
      </w:r>
    </w:p>
    <w:p w:rsidR="00A8009D" w:rsidRDefault="00A8009D">
      <w:pPr>
        <w:shd w:val="clear" w:color="auto" w:fill="FFFFFF"/>
        <w:spacing w:before="259" w:line="264" w:lineRule="exact"/>
        <w:ind w:left="5" w:right="5"/>
        <w:jc w:val="both"/>
      </w:pPr>
      <w:r>
        <w:rPr>
          <w:color w:val="000000"/>
          <w:spacing w:val="-3"/>
          <w:sz w:val="24"/>
          <w:szCs w:val="24"/>
          <w:lang w:val="es-ES_tradnl"/>
        </w:rPr>
        <w:t>Todas aquellas Declaraciones Andinas del Valor registradas en el sistema inform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ático de la </w:t>
      </w:r>
      <w:r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A.N.B., en las fechas citadas, que se encuentren asociadas a Declaraciones Únicas de </w:t>
      </w:r>
      <w:r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Importación, deberán proceder nuevamente a su registro accediendo a la aplicación desde las siguientes páginas Web: </w:t>
      </w:r>
      <w:hyperlink r:id="rId5" w:history="1">
        <w:r w:rsidRPr="000C784D">
          <w:rPr>
            <w:rFonts w:eastAsia="Times New Roman"/>
            <w:color w:val="0066CC"/>
            <w:spacing w:val="-1"/>
            <w:sz w:val="24"/>
            <w:szCs w:val="24"/>
            <w:u w:val="single"/>
          </w:rPr>
          <w:t>www.aduana.gov.bo</w:t>
        </w:r>
      </w:hyperlink>
      <w:r w:rsidRPr="000C784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es-ES_tradnl"/>
        </w:rPr>
        <w:t>- plataforma de atención al cliente-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aplicaciones y consultas - Declaración Andina del Valor - Registro Diferido, ó </w:t>
      </w:r>
      <w:hyperlink r:id="rId6" w:history="1">
        <w:r>
          <w:rPr>
            <w:rFonts w:eastAsia="Times New Roman"/>
            <w:color w:val="0066CC"/>
            <w:sz w:val="24"/>
            <w:szCs w:val="24"/>
            <w:u w:val="single"/>
            <w:lang w:val="es-ES_tradnl"/>
          </w:rPr>
          <w:t>www.sidunea.aduana.gov.bo</w:t>
        </w:r>
      </w:hyperlink>
      <w:r>
        <w:rPr>
          <w:rFonts w:eastAsia="Times New Roman"/>
          <w:color w:val="000000"/>
          <w:sz w:val="24"/>
          <w:szCs w:val="24"/>
          <w:lang w:val="es-ES_tradnl"/>
        </w:rPr>
        <w:t xml:space="preserve"> - Declaración Andina del Valor - Registro Diferido, consignando adicionalmente el número de registro, la fecha de registro y toda la </w:t>
      </w:r>
      <w:r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información de la D.A.V. anteriormente registrada (documento físico), además del número </w:t>
      </w:r>
      <w:r>
        <w:rPr>
          <w:rFonts w:eastAsia="Times New Roman"/>
          <w:color w:val="000000"/>
          <w:sz w:val="24"/>
          <w:szCs w:val="24"/>
          <w:lang w:val="es-ES_tradnl"/>
        </w:rPr>
        <w:t>y fecha de registro de la (s) DUI (s) a la(s) cual (es) se encuentra asociada, independientemente del canal asignado.</w:t>
      </w:r>
    </w:p>
    <w:p w:rsidR="00A8009D" w:rsidRDefault="00A8009D">
      <w:pPr>
        <w:shd w:val="clear" w:color="auto" w:fill="FFFFFF"/>
        <w:spacing w:before="264" w:line="269" w:lineRule="exact"/>
        <w:ind w:left="5" w:right="5"/>
        <w:jc w:val="both"/>
      </w:pPr>
      <w:r>
        <w:rPr>
          <w:color w:val="000000"/>
          <w:spacing w:val="-2"/>
          <w:sz w:val="24"/>
          <w:szCs w:val="24"/>
          <w:lang w:val="es-ES_tradnl"/>
        </w:rPr>
        <w:t>La Administraci</w:t>
      </w:r>
      <w:r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ón Aduanera verificará el cumplimiento por parte del importador y las </w:t>
      </w:r>
      <w:r>
        <w:rPr>
          <w:rFonts w:eastAsia="Times New Roman"/>
          <w:color w:val="000000"/>
          <w:spacing w:val="-4"/>
          <w:sz w:val="24"/>
          <w:szCs w:val="24"/>
          <w:lang w:val="es-ES_tradnl"/>
        </w:rPr>
        <w:t xml:space="preserve">Agencias Despachantes de Aduana respecto a lo instruido en el presente Fax Instructivo, en 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base al listado objeto de regularización, que proporcione la Gerencia Nacional de Sistemas, </w:t>
      </w:r>
      <w:r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debiendo el funcionario de aduana verificar que el formato impreso de la D.A.V. coincida </w:t>
      </w:r>
      <w:r>
        <w:rPr>
          <w:rFonts w:eastAsia="Times New Roman"/>
          <w:color w:val="000000"/>
          <w:sz w:val="24"/>
          <w:szCs w:val="24"/>
          <w:lang w:val="es-ES_tradnl"/>
        </w:rPr>
        <w:t>con la información registrada en el sistema informático.</w:t>
      </w:r>
    </w:p>
    <w:p w:rsidR="00A8009D" w:rsidRDefault="00A8009D">
      <w:pPr>
        <w:shd w:val="clear" w:color="auto" w:fill="FFFFFF"/>
        <w:spacing w:before="269" w:line="264" w:lineRule="exact"/>
        <w:ind w:left="19"/>
        <w:jc w:val="both"/>
      </w:pPr>
      <w:r>
        <w:rPr>
          <w:color w:val="000000"/>
          <w:sz w:val="24"/>
          <w:szCs w:val="24"/>
          <w:lang w:val="es-ES_tradnl"/>
        </w:rPr>
        <w:t>Asimismo, la Gerencia Nacional de Sistemas quedar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á encargada del control de la regularización de todas las Declaraciones Únicas de Importación que hubieran sido 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>afectadas en el normal funcionamiento del Sistema de la Declaración Andina del Valor considerando un plazo de 10 días a partir de la publicación del presente Fax Instructivo.</w:t>
      </w:r>
    </w:p>
    <w:p w:rsidR="00A8009D" w:rsidRDefault="00A8009D">
      <w:pPr>
        <w:shd w:val="clear" w:color="auto" w:fill="FFFFFF"/>
        <w:spacing w:before="269"/>
        <w:ind w:left="24"/>
      </w:pPr>
      <w:r>
        <w:rPr>
          <w:color w:val="000000"/>
          <w:spacing w:val="-3"/>
          <w:sz w:val="24"/>
          <w:szCs w:val="24"/>
          <w:lang w:val="es-ES_tradnl"/>
        </w:rPr>
        <w:t>Con este motivo saludo a ustedes atentamente.</w:t>
      </w:r>
    </w:p>
    <w:sectPr w:rsidR="00A8009D">
      <w:pgSz w:w="12254" w:h="15854"/>
      <w:pgMar w:top="3240" w:right="1939" w:bottom="5357" w:left="168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4D"/>
    <w:rsid w:val="000C784D"/>
    <w:rsid w:val="00827BC0"/>
    <w:rsid w:val="00A8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dunea.aduana.gov.bo" TargetMode="External"/><Relationship Id="rId5" Type="http://schemas.openxmlformats.org/officeDocument/2006/relationships/hyperlink" Target="http://www.aduana.gov.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Ticona Sanga</dc:creator>
  <cp:lastModifiedBy>Ruben Oswaldo Sempertegui Montes</cp:lastModifiedBy>
  <cp:revision>2</cp:revision>
  <dcterms:created xsi:type="dcterms:W3CDTF">2017-05-05T15:48:00Z</dcterms:created>
  <dcterms:modified xsi:type="dcterms:W3CDTF">2017-05-05T15:48:00Z</dcterms:modified>
</cp:coreProperties>
</file>